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01EF2" w:rsidRDefault="00162A3A">
      <w:pPr>
        <w:pStyle w:val="Proposal"/>
        <w:numPr>
          <w:ilvl w:val="0"/>
          <w:numId w:val="0"/>
        </w:numPr>
        <w:snapToGrid w:val="0"/>
        <w:ind w:left="1701" w:hanging="1701"/>
        <w:rPr>
          <w:rFonts w:ascii="Arial" w:hAnsi="Arial" w:cs="Arial"/>
          <w:bCs w:val="0"/>
          <w:sz w:val="22"/>
        </w:rPr>
      </w:pPr>
      <w:bookmarkStart w:id="0" w:name="OLE_LINK2"/>
      <w:bookmarkStart w:id="1" w:name="OLE_LINK1"/>
      <w:r>
        <w:rPr>
          <w:rFonts w:ascii="Arial" w:eastAsia="Calibri" w:hAnsi="Arial" w:cs="Arial"/>
          <w:kern w:val="0"/>
          <w:sz w:val="22"/>
          <w:lang w:eastAsia="en-US"/>
        </w:rPr>
        <w:t>3</w:t>
      </w:r>
      <w:r>
        <w:rPr>
          <w:rFonts w:ascii="Arial" w:hAnsi="Arial" w:cs="Arial" w:hint="eastAsia"/>
          <w:bCs w:val="0"/>
          <w:sz w:val="22"/>
          <w:lang w:eastAsia="en-US"/>
        </w:rPr>
        <w:t>GPP TSG RAN WG1 #1</w:t>
      </w:r>
      <w:r>
        <w:rPr>
          <w:rFonts w:ascii="Arial" w:hAnsi="Arial" w:cs="Arial" w:hint="eastAsia"/>
          <w:bCs w:val="0"/>
          <w:sz w:val="22"/>
        </w:rPr>
        <w:t>1</w:t>
      </w:r>
      <w:r>
        <w:rPr>
          <w:rFonts w:ascii="Arial" w:hAnsi="Arial" w:cs="Arial" w:hint="eastAsia"/>
          <w:bCs w:val="0"/>
          <w:sz w:val="22"/>
        </w:rPr>
        <w:t>5</w:t>
      </w:r>
      <w:r>
        <w:rPr>
          <w:rFonts w:ascii="Arial" w:hAnsi="Arial" w:cs="Arial" w:hint="eastAsia"/>
          <w:bCs w:val="0"/>
          <w:sz w:val="22"/>
        </w:rPr>
        <w:t xml:space="preserve">                                             </w:t>
      </w:r>
      <w:r>
        <w:rPr>
          <w:rFonts w:ascii="Arial" w:hAnsi="Arial" w:cs="Arial"/>
          <w:bCs w:val="0"/>
          <w:sz w:val="22"/>
        </w:rPr>
        <w:t xml:space="preserve">  </w:t>
      </w:r>
      <w:r>
        <w:rPr>
          <w:rFonts w:ascii="Arial" w:hAnsi="Arial" w:cs="Arial" w:hint="eastAsia"/>
          <w:bCs w:val="0"/>
          <w:sz w:val="22"/>
        </w:rPr>
        <w:t xml:space="preserve">                                  </w:t>
      </w:r>
      <w:r>
        <w:rPr>
          <w:rFonts w:ascii="Arial" w:hAnsi="Arial" w:cs="Arial" w:hint="eastAsia"/>
          <w:bCs w:val="0"/>
          <w:sz w:val="22"/>
        </w:rPr>
        <w:t xml:space="preserve">  R1-</w:t>
      </w:r>
      <w:r>
        <w:rPr>
          <w:rFonts w:ascii="Arial" w:hAnsi="Arial" w:cs="Arial" w:hint="eastAsia"/>
          <w:bCs w:val="0"/>
          <w:sz w:val="22"/>
        </w:rPr>
        <w:t>231120</w:t>
      </w:r>
      <w:r>
        <w:rPr>
          <w:rFonts w:ascii="Arial" w:hAnsi="Arial" w:cs="Arial" w:hint="eastAsia"/>
          <w:bCs w:val="0"/>
          <w:sz w:val="22"/>
        </w:rPr>
        <w:t>5</w:t>
      </w:r>
    </w:p>
    <w:p w:rsidR="00C01EF2" w:rsidRDefault="00162A3A">
      <w:pPr>
        <w:pStyle w:val="3GPPHeader"/>
        <w:tabs>
          <w:tab w:val="clear" w:pos="1800"/>
          <w:tab w:val="left" w:pos="1580"/>
        </w:tabs>
        <w:snapToGrid w:val="0"/>
        <w:ind w:left="0"/>
        <w:rPr>
          <w:rFonts w:cs="Arial"/>
          <w:sz w:val="22"/>
        </w:rPr>
      </w:pPr>
      <w:r>
        <w:rPr>
          <w:rFonts w:cs="Arial" w:hint="eastAsia"/>
          <w:sz w:val="22"/>
        </w:rPr>
        <w:t>Chicago</w:t>
      </w:r>
      <w:r>
        <w:rPr>
          <w:rFonts w:cs="Arial" w:hint="eastAsia"/>
          <w:sz w:val="22"/>
        </w:rPr>
        <w:t xml:space="preserve">, </w:t>
      </w:r>
      <w:r w:rsidR="00AC2394">
        <w:rPr>
          <w:rFonts w:cs="Arial"/>
          <w:sz w:val="22"/>
        </w:rPr>
        <w:t>USA</w:t>
      </w:r>
      <w:bookmarkStart w:id="2" w:name="_GoBack"/>
      <w:bookmarkEnd w:id="2"/>
      <w:r>
        <w:rPr>
          <w:rFonts w:cs="Arial" w:hint="eastAsia"/>
          <w:sz w:val="22"/>
        </w:rPr>
        <w:t xml:space="preserve">, </w:t>
      </w:r>
      <w:r>
        <w:rPr>
          <w:rFonts w:cs="Arial" w:hint="eastAsia"/>
          <w:sz w:val="22"/>
        </w:rPr>
        <w:t>November 13</w:t>
      </w:r>
      <w:r>
        <w:rPr>
          <w:rFonts w:cs="Arial" w:hint="eastAsia"/>
          <w:sz w:val="22"/>
          <w:vertAlign w:val="superscript"/>
        </w:rPr>
        <w:t>th</w:t>
      </w:r>
      <w:r>
        <w:rPr>
          <w:rFonts w:cs="Arial" w:hint="eastAsia"/>
          <w:sz w:val="22"/>
        </w:rPr>
        <w:t xml:space="preserve"> - </w:t>
      </w:r>
      <w:r>
        <w:rPr>
          <w:rFonts w:cs="Arial" w:hint="eastAsia"/>
          <w:sz w:val="22"/>
        </w:rPr>
        <w:t>November 17</w:t>
      </w:r>
      <w:r>
        <w:rPr>
          <w:rFonts w:cs="Arial"/>
          <w:sz w:val="22"/>
          <w:vertAlign w:val="superscript"/>
          <w:lang w:eastAsia="ja-JP"/>
        </w:rPr>
        <w:t>th</w:t>
      </w:r>
      <w:r>
        <w:rPr>
          <w:rFonts w:cs="Arial" w:hint="eastAsia"/>
          <w:sz w:val="22"/>
        </w:rPr>
        <w:t>, 2023</w:t>
      </w:r>
    </w:p>
    <w:p w:rsidR="00C01EF2" w:rsidRDefault="00C01EF2">
      <w:pPr>
        <w:pStyle w:val="3GPPHeader"/>
        <w:tabs>
          <w:tab w:val="clear" w:pos="1800"/>
          <w:tab w:val="left" w:pos="1580"/>
        </w:tabs>
        <w:snapToGrid w:val="0"/>
        <w:ind w:left="0"/>
        <w:rPr>
          <w:rFonts w:cs="Arial"/>
          <w:bCs/>
        </w:rPr>
      </w:pPr>
    </w:p>
    <w:p w:rsidR="00C01EF2" w:rsidRDefault="00162A3A">
      <w:pPr>
        <w:pStyle w:val="3GPPHeader"/>
        <w:tabs>
          <w:tab w:val="clear" w:pos="1800"/>
          <w:tab w:val="left" w:pos="1580"/>
        </w:tabs>
        <w:snapToGrid w:val="0"/>
        <w:ind w:left="0"/>
        <w:rPr>
          <w:rFonts w:cs="Arial"/>
          <w:sz w:val="22"/>
        </w:rPr>
      </w:pPr>
      <w:r>
        <w:rPr>
          <w:rFonts w:cs="Arial"/>
          <w:sz w:val="22"/>
        </w:rPr>
        <w:t>Source:</w:t>
      </w:r>
      <w:r>
        <w:rPr>
          <w:rFonts w:cs="Arial"/>
          <w:sz w:val="22"/>
        </w:rPr>
        <w:tab/>
        <w:t>ZTE</w:t>
      </w:r>
    </w:p>
    <w:p w:rsidR="00C01EF2" w:rsidRDefault="00162A3A">
      <w:pPr>
        <w:pStyle w:val="3GPPHeader"/>
        <w:tabs>
          <w:tab w:val="clear" w:pos="1800"/>
          <w:tab w:val="left" w:pos="1580"/>
        </w:tabs>
        <w:snapToGrid w:val="0"/>
        <w:ind w:left="0"/>
        <w:rPr>
          <w:rFonts w:cs="Arial"/>
          <w:sz w:val="22"/>
        </w:rPr>
      </w:pPr>
      <w:r>
        <w:rPr>
          <w:rFonts w:cs="Arial"/>
          <w:sz w:val="22"/>
        </w:rPr>
        <w:t>Title:</w:t>
      </w:r>
      <w:r>
        <w:rPr>
          <w:rFonts w:cs="Arial"/>
          <w:sz w:val="22"/>
        </w:rPr>
        <w:tab/>
        <w:t>Discussion</w:t>
      </w:r>
      <w:r>
        <w:rPr>
          <w:rFonts w:cs="Arial" w:hint="eastAsia"/>
          <w:sz w:val="22"/>
        </w:rPr>
        <w:t xml:space="preserve"> </w:t>
      </w:r>
      <w:r>
        <w:rPr>
          <w:rFonts w:cs="Arial"/>
          <w:sz w:val="22"/>
        </w:rPr>
        <w:t>on the</w:t>
      </w:r>
      <w:r>
        <w:rPr>
          <w:rFonts w:cs="Arial" w:hint="eastAsia"/>
          <w:sz w:val="22"/>
        </w:rPr>
        <w:t xml:space="preserve"> self-evaluation results for NR NTN</w:t>
      </w:r>
    </w:p>
    <w:p w:rsidR="00C01EF2" w:rsidRDefault="00162A3A">
      <w:pPr>
        <w:pStyle w:val="3GPPHeader"/>
        <w:tabs>
          <w:tab w:val="clear" w:pos="1800"/>
          <w:tab w:val="left" w:pos="1580"/>
        </w:tabs>
        <w:snapToGrid w:val="0"/>
        <w:ind w:left="0"/>
        <w:rPr>
          <w:rFonts w:cs="Arial"/>
          <w:sz w:val="22"/>
        </w:rPr>
      </w:pPr>
      <w:r>
        <w:rPr>
          <w:rFonts w:cs="Arial"/>
          <w:sz w:val="22"/>
        </w:rPr>
        <w:t xml:space="preserve">Agenda </w:t>
      </w:r>
      <w:r>
        <w:rPr>
          <w:rFonts w:cs="Arial"/>
          <w:sz w:val="22"/>
        </w:rPr>
        <w:t>Item:</w:t>
      </w:r>
      <w:r>
        <w:rPr>
          <w:rFonts w:cs="Arial"/>
          <w:sz w:val="22"/>
        </w:rPr>
        <w:tab/>
      </w:r>
      <w:r>
        <w:rPr>
          <w:rFonts w:cs="Arial" w:hint="eastAsia"/>
          <w:sz w:val="22"/>
        </w:rPr>
        <w:t>8.15.2</w:t>
      </w:r>
    </w:p>
    <w:p w:rsidR="00C01EF2" w:rsidRDefault="00162A3A">
      <w:pPr>
        <w:pBdr>
          <w:bottom w:val="single" w:sz="6" w:space="1" w:color="auto"/>
        </w:pBdr>
        <w:snapToGrid w:val="0"/>
        <w:ind w:left="0"/>
        <w:rPr>
          <w:rFonts w:ascii="Arial" w:hAnsi="Arial" w:cs="Arial"/>
          <w:b/>
        </w:rPr>
      </w:pPr>
      <w:r>
        <w:rPr>
          <w:rFonts w:ascii="Arial" w:hAnsi="Arial" w:cs="Arial"/>
          <w:b/>
        </w:rPr>
        <w:t>Document for:    Discussion</w:t>
      </w:r>
    </w:p>
    <w:p w:rsidR="00C01EF2" w:rsidRDefault="00162A3A">
      <w:pPr>
        <w:pStyle w:val="1"/>
        <w:keepNext w:val="0"/>
        <w:keepLines w:val="0"/>
        <w:widowControl w:val="0"/>
        <w:numPr>
          <w:ilvl w:val="0"/>
          <w:numId w:val="5"/>
        </w:numPr>
        <w:pBdr>
          <w:top w:val="none" w:sz="0" w:space="0" w:color="auto"/>
        </w:pBdr>
        <w:tabs>
          <w:tab w:val="left" w:pos="432"/>
        </w:tabs>
        <w:overflowPunct/>
        <w:snapToGrid w:val="0"/>
        <w:spacing w:beforeLines="50" w:before="120" w:afterLines="50" w:after="120"/>
        <w:ind w:left="431" w:hanging="431"/>
        <w:textAlignment w:val="auto"/>
        <w:rPr>
          <w:rFonts w:eastAsia="黑体" w:cs="Times New Roman"/>
          <w:b/>
          <w:bCs/>
          <w:sz w:val="28"/>
          <w:szCs w:val="30"/>
          <w:lang w:val="en-US"/>
        </w:rPr>
      </w:pPr>
      <w:bookmarkStart w:id="3" w:name="_Ref18181"/>
      <w:bookmarkEnd w:id="0"/>
      <w:bookmarkEnd w:id="1"/>
      <w:r>
        <w:rPr>
          <w:rFonts w:eastAsia="黑体" w:cs="Times New Roman"/>
          <w:b/>
          <w:bCs/>
          <w:sz w:val="28"/>
          <w:szCs w:val="30"/>
          <w:lang w:val="en-US"/>
        </w:rPr>
        <w:t>Introduction</w:t>
      </w:r>
      <w:bookmarkEnd w:id="3"/>
    </w:p>
    <w:p w:rsidR="00C01EF2" w:rsidRDefault="00162A3A">
      <w:pPr>
        <w:spacing w:beforeLines="50" w:before="120" w:afterLines="50" w:after="120" w:line="240" w:lineRule="auto"/>
        <w:ind w:left="0"/>
        <w:rPr>
          <w:rFonts w:eastAsia="宋体"/>
          <w:szCs w:val="20"/>
          <w:lang w:eastAsia="zh-CN"/>
        </w:rPr>
      </w:pPr>
      <w:r>
        <w:rPr>
          <w:rFonts w:eastAsia="宋体"/>
          <w:szCs w:val="20"/>
          <w:lang w:eastAsia="zh-CN"/>
        </w:rPr>
        <w:t>In RAN</w:t>
      </w:r>
      <w:r>
        <w:rPr>
          <w:rFonts w:eastAsia="宋体" w:hint="eastAsia"/>
          <w:szCs w:val="20"/>
          <w:lang w:eastAsia="zh-CN"/>
        </w:rPr>
        <w:t>1</w:t>
      </w:r>
      <w:r>
        <w:rPr>
          <w:rFonts w:eastAsia="宋体"/>
          <w:szCs w:val="20"/>
          <w:lang w:eastAsia="zh-CN"/>
        </w:rPr>
        <w:t>#</w:t>
      </w:r>
      <w:r>
        <w:rPr>
          <w:rFonts w:eastAsia="宋体" w:hint="eastAsia"/>
          <w:szCs w:val="20"/>
          <w:lang w:eastAsia="zh-CN"/>
        </w:rPr>
        <w:t>114</w:t>
      </w:r>
      <w:r>
        <w:rPr>
          <w:rFonts w:eastAsia="宋体" w:hint="eastAsia"/>
          <w:szCs w:val="20"/>
          <w:lang w:eastAsia="zh-CN"/>
        </w:rPr>
        <w:t>bis</w:t>
      </w:r>
      <w:r>
        <w:rPr>
          <w:rFonts w:eastAsia="宋体"/>
          <w:szCs w:val="20"/>
          <w:lang w:eastAsia="zh-CN"/>
        </w:rPr>
        <w:t xml:space="preserve"> meeting, </w:t>
      </w:r>
      <w:r>
        <w:rPr>
          <w:rFonts w:eastAsia="宋体" w:hint="eastAsia"/>
          <w:szCs w:val="20"/>
          <w:lang w:eastAsia="zh-CN"/>
        </w:rPr>
        <w:t xml:space="preserve">following </w:t>
      </w:r>
      <w:r>
        <w:rPr>
          <w:rFonts w:eastAsia="宋体" w:hint="eastAsia"/>
          <w:szCs w:val="20"/>
          <w:lang w:eastAsia="zh-CN"/>
        </w:rPr>
        <w:t xml:space="preserve">agreements on have been achieved for ITU submission </w:t>
      </w:r>
      <w:r>
        <w:rPr>
          <w:rFonts w:eastAsia="宋体" w:hint="eastAsia"/>
          <w:szCs w:val="20"/>
          <w:lang w:eastAsia="zh-CN"/>
        </w:rPr>
        <w:fldChar w:fldCharType="begin"/>
      </w:r>
      <w:r>
        <w:rPr>
          <w:rFonts w:eastAsia="宋体" w:hint="eastAsia"/>
          <w:szCs w:val="20"/>
          <w:lang w:eastAsia="zh-CN"/>
        </w:rPr>
        <w:instrText xml:space="preserve"> REF _Ref18151 \r \h </w:instrText>
      </w:r>
      <w:r>
        <w:rPr>
          <w:rFonts w:eastAsia="宋体" w:hint="eastAsia"/>
          <w:szCs w:val="20"/>
          <w:lang w:eastAsia="zh-CN"/>
        </w:rPr>
      </w:r>
      <w:r>
        <w:rPr>
          <w:rFonts w:eastAsia="宋体" w:hint="eastAsia"/>
          <w:szCs w:val="20"/>
          <w:lang w:eastAsia="zh-CN"/>
        </w:rPr>
        <w:fldChar w:fldCharType="separate"/>
      </w:r>
      <w:r>
        <w:rPr>
          <w:rFonts w:eastAsia="宋体" w:hint="eastAsia"/>
          <w:szCs w:val="20"/>
          <w:lang w:eastAsia="zh-CN"/>
        </w:rPr>
        <w:t>[1]</w:t>
      </w:r>
      <w:r>
        <w:rPr>
          <w:rFonts w:eastAsia="宋体" w:hint="eastAsia"/>
          <w:szCs w:val="20"/>
          <w:lang w:eastAsia="zh-CN"/>
        </w:rPr>
        <w:fldChar w:fldCharType="end"/>
      </w:r>
      <w:r>
        <w:rPr>
          <w:rFonts w:eastAsia="宋体" w:hint="eastAsia"/>
          <w:szCs w:val="20"/>
          <w:lang w:eastAsia="zh-CN"/>
        </w:rPr>
        <w:t xml:space="preserve">. </w:t>
      </w:r>
      <w:r>
        <w:rPr>
          <w:rFonts w:eastAsia="宋体"/>
          <w:szCs w:val="20"/>
          <w:lang w:eastAsia="zh-CN"/>
        </w:rPr>
        <w:t xml:space="preserve">In this contribution, </w:t>
      </w:r>
      <w:r>
        <w:rPr>
          <w:rFonts w:eastAsia="宋体" w:hint="eastAsia"/>
          <w:szCs w:val="20"/>
          <w:lang w:eastAsia="zh-CN"/>
        </w:rPr>
        <w:t>rema</w:t>
      </w:r>
      <w:r>
        <w:rPr>
          <w:rFonts w:eastAsia="宋体" w:hint="eastAsia"/>
          <w:szCs w:val="20"/>
          <w:lang w:eastAsia="zh-CN"/>
        </w:rPr>
        <w:t xml:space="preserve">ining </w:t>
      </w:r>
      <w:r>
        <w:rPr>
          <w:rFonts w:eastAsia="宋体" w:hint="eastAsia"/>
          <w:szCs w:val="20"/>
          <w:lang w:eastAsia="zh-CN"/>
        </w:rPr>
        <w:t xml:space="preserve">evaluation results for </w:t>
      </w:r>
      <w:proofErr w:type="spellStart"/>
      <w:r>
        <w:rPr>
          <w:rFonts w:eastAsia="宋体" w:hint="eastAsia"/>
          <w:szCs w:val="20"/>
          <w:lang w:eastAsia="zh-CN"/>
        </w:rPr>
        <w:t>eMBB</w:t>
      </w:r>
      <w:proofErr w:type="spellEnd"/>
      <w:r>
        <w:rPr>
          <w:rFonts w:eastAsia="宋体" w:hint="eastAsia"/>
          <w:szCs w:val="20"/>
          <w:lang w:eastAsia="zh-CN"/>
        </w:rPr>
        <w:t xml:space="preserve">-s, </w:t>
      </w:r>
      <w:proofErr w:type="spellStart"/>
      <w:r>
        <w:rPr>
          <w:rFonts w:eastAsia="宋体" w:hint="eastAsia"/>
          <w:szCs w:val="20"/>
          <w:lang w:eastAsia="zh-CN"/>
        </w:rPr>
        <w:t>mMTC</w:t>
      </w:r>
      <w:proofErr w:type="spellEnd"/>
      <w:r>
        <w:rPr>
          <w:rFonts w:eastAsia="宋体" w:hint="eastAsia"/>
          <w:szCs w:val="20"/>
          <w:lang w:eastAsia="zh-CN"/>
        </w:rPr>
        <w:t xml:space="preserve">-s and HRC-s for NR NTN based on latest agreed assumptions </w:t>
      </w:r>
      <w:r>
        <w:rPr>
          <w:rFonts w:eastAsia="宋体"/>
          <w:szCs w:val="20"/>
          <w:lang w:eastAsia="zh-CN"/>
        </w:rPr>
        <w:t>are discussed.</w:t>
      </w:r>
    </w:p>
    <w:tbl>
      <w:tblPr>
        <w:tblStyle w:val="afe"/>
        <w:tblW w:w="0" w:type="auto"/>
        <w:tblLook w:val="04A0" w:firstRow="1" w:lastRow="0" w:firstColumn="1" w:lastColumn="0" w:noHBand="0" w:noVBand="1"/>
      </w:tblPr>
      <w:tblGrid>
        <w:gridCol w:w="9394"/>
      </w:tblGrid>
      <w:tr w:rsidR="00C01EF2">
        <w:tc>
          <w:tcPr>
            <w:tcW w:w="9620" w:type="dxa"/>
          </w:tcPr>
          <w:p w:rsidR="00C01EF2" w:rsidRDefault="00162A3A">
            <w:pPr>
              <w:rPr>
                <w:bCs/>
              </w:rPr>
            </w:pPr>
            <w:r>
              <w:rPr>
                <w:bCs/>
                <w:highlight w:val="green"/>
              </w:rPr>
              <w:t>Agreement</w:t>
            </w:r>
          </w:p>
          <w:p w:rsidR="00C01EF2" w:rsidRDefault="00162A3A">
            <w:pPr>
              <w:spacing w:line="240" w:lineRule="auto"/>
              <w:rPr>
                <w:bCs/>
              </w:rPr>
            </w:pPr>
            <w:r>
              <w:rPr>
                <w:bCs/>
              </w:rPr>
              <w:t>The results of CL, Geometry SIR and Geometry SINR simulated on DL and UL transmissions reported within the attached template will b</w:t>
            </w:r>
            <w:r>
              <w:rPr>
                <w:bCs/>
              </w:rPr>
              <w:t>e captured in the TR 37.911.</w:t>
            </w:r>
          </w:p>
          <w:p w:rsidR="00C01EF2" w:rsidRDefault="00162A3A">
            <w:pPr>
              <w:spacing w:line="240" w:lineRule="auto"/>
              <w:rPr>
                <w:bCs/>
              </w:rPr>
            </w:pPr>
            <w:r>
              <w:rPr>
                <w:bCs/>
              </w:rPr>
              <w:t xml:space="preserve">Attachment: </w:t>
            </w:r>
            <w:hyperlink r:id="rId8" w:history="1">
              <w:r>
                <w:rPr>
                  <w:rStyle w:val="aff2"/>
                  <w:bCs/>
                  <w:color w:val="auto"/>
                </w:rPr>
                <w:t>R1-2308869</w:t>
              </w:r>
            </w:hyperlink>
            <w:r>
              <w:rPr>
                <w:bCs/>
              </w:rPr>
              <w:t xml:space="preserve"> 1 </w:t>
            </w:r>
            <w:proofErr w:type="spellStart"/>
            <w:r>
              <w:rPr>
                <w:bCs/>
              </w:rPr>
              <w:t>Att</w:t>
            </w:r>
            <w:proofErr w:type="spellEnd"/>
            <w:r>
              <w:rPr>
                <w:bCs/>
              </w:rPr>
              <w:t xml:space="preserve"> </w:t>
            </w:r>
            <w:proofErr w:type="spellStart"/>
            <w:r>
              <w:rPr>
                <w:bCs/>
              </w:rPr>
              <w:t>Calibration_results</w:t>
            </w:r>
            <w:proofErr w:type="spellEnd"/>
            <w:r>
              <w:rPr>
                <w:bCs/>
              </w:rPr>
              <w:t xml:space="preserve"> v06</w:t>
            </w:r>
          </w:p>
          <w:p w:rsidR="00C01EF2" w:rsidRDefault="00C01EF2">
            <w:pPr>
              <w:spacing w:line="240" w:lineRule="auto"/>
              <w:rPr>
                <w:bCs/>
                <w:lang w:eastAsia="zh-CN"/>
              </w:rPr>
            </w:pPr>
          </w:p>
          <w:p w:rsidR="00C01EF2" w:rsidRDefault="00162A3A">
            <w:pPr>
              <w:spacing w:line="240" w:lineRule="auto"/>
              <w:rPr>
                <w:bCs/>
                <w:lang w:eastAsia="zh-CN"/>
              </w:rPr>
            </w:pPr>
            <w:r>
              <w:rPr>
                <w:bCs/>
                <w:lang w:eastAsia="zh-CN"/>
              </w:rPr>
              <w:t xml:space="preserve">Confirm the values of NR NTN peak spectral efficiency and Peak data rate reported in the </w:t>
            </w:r>
            <w:proofErr w:type="spellStart"/>
            <w:r>
              <w:rPr>
                <w:bCs/>
                <w:lang w:eastAsia="zh-CN"/>
              </w:rPr>
              <w:t>pCR</w:t>
            </w:r>
            <w:proofErr w:type="spellEnd"/>
            <w:r>
              <w:rPr>
                <w:bCs/>
                <w:lang w:eastAsia="zh-CN"/>
              </w:rPr>
              <w:t xml:space="preserve"> in RP-231946 for TR 37.911 with the </w:t>
            </w:r>
            <w:r>
              <w:rPr>
                <w:bCs/>
                <w:lang w:eastAsia="zh-CN"/>
              </w:rPr>
              <w:t>following correction:</w:t>
            </w:r>
          </w:p>
          <w:p w:rsidR="00C01EF2" w:rsidRDefault="00162A3A">
            <w:pPr>
              <w:pStyle w:val="aff5"/>
              <w:numPr>
                <w:ilvl w:val="0"/>
                <w:numId w:val="6"/>
              </w:numPr>
              <w:ind w:left="1160"/>
            </w:pPr>
            <w:r>
              <w:t>Peak data rate (Mbit/s) in uplink should be 2.67 instead of 2.76</w:t>
            </w:r>
          </w:p>
          <w:p w:rsidR="00C01EF2" w:rsidRDefault="00C01EF2">
            <w:pPr>
              <w:spacing w:line="240" w:lineRule="auto"/>
              <w:rPr>
                <w:bCs/>
              </w:rPr>
            </w:pPr>
          </w:p>
          <w:p w:rsidR="00C01EF2" w:rsidRDefault="00162A3A">
            <w:pPr>
              <w:spacing w:line="240" w:lineRule="auto"/>
              <w:rPr>
                <w:bCs/>
              </w:rPr>
            </w:pPr>
            <w:r>
              <w:rPr>
                <w:bCs/>
              </w:rPr>
              <w:t>Capture the following observation and table in the TR 37.911:</w:t>
            </w:r>
          </w:p>
          <w:p w:rsidR="00C01EF2" w:rsidRDefault="00162A3A">
            <w:pPr>
              <w:spacing w:line="240" w:lineRule="auto"/>
              <w:rPr>
                <w:bCs/>
                <w:szCs w:val="20"/>
              </w:rPr>
            </w:pPr>
            <w:r>
              <w:rPr>
                <w:bCs/>
                <w:szCs w:val="20"/>
              </w:rPr>
              <w:t>It is observed that NR NTN fulfils the mobility requirement under 250 km/h.</w:t>
            </w:r>
          </w:p>
          <w:p w:rsidR="00C01EF2" w:rsidRDefault="00162A3A">
            <w:pPr>
              <w:jc w:val="center"/>
              <w:rPr>
                <w:rFonts w:eastAsia="Malgun Gothic"/>
                <w:b/>
                <w:szCs w:val="20"/>
              </w:rPr>
            </w:pPr>
            <w:r>
              <w:rPr>
                <w:rFonts w:eastAsia="Malgun Gothic"/>
                <w:b/>
                <w:szCs w:val="20"/>
              </w:rPr>
              <w:t>Table Evaluation results of NR</w:t>
            </w:r>
            <w:r>
              <w:rPr>
                <w:rFonts w:eastAsia="Malgun Gothic"/>
                <w:b/>
                <w:szCs w:val="20"/>
              </w:rPr>
              <w:t xml:space="preserve"> NTN mobility under 250 km/h</w:t>
            </w:r>
          </w:p>
          <w:tbl>
            <w:tblPr>
              <w:tblW w:w="420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6"/>
              <w:gridCol w:w="2584"/>
              <w:gridCol w:w="1037"/>
              <w:gridCol w:w="1179"/>
              <w:gridCol w:w="1472"/>
            </w:tblGrid>
            <w:tr w:rsidR="00C01EF2">
              <w:trPr>
                <w:trHeight w:val="20"/>
                <w:jc w:val="center"/>
              </w:trPr>
              <w:tc>
                <w:tcPr>
                  <w:tcW w:w="889" w:type="pct"/>
                  <w:shd w:val="clear" w:color="auto" w:fill="auto"/>
                  <w:vAlign w:val="center"/>
                </w:tcPr>
                <w:p w:rsidR="00C01EF2" w:rsidRDefault="00162A3A">
                  <w:pPr>
                    <w:rPr>
                      <w:rFonts w:ascii="Arial" w:hAnsi="Arial" w:cs="Arial"/>
                      <w:b/>
                      <w:sz w:val="16"/>
                      <w:szCs w:val="16"/>
                    </w:rPr>
                  </w:pPr>
                  <w:r>
                    <w:rPr>
                      <w:rFonts w:ascii="Arial" w:hAnsi="Arial" w:cs="Arial"/>
                      <w:b/>
                      <w:sz w:val="16"/>
                      <w:szCs w:val="16"/>
                    </w:rPr>
                    <w:t>Frequency reuse factor</w:t>
                  </w:r>
                </w:p>
              </w:tc>
              <w:tc>
                <w:tcPr>
                  <w:tcW w:w="2519" w:type="pct"/>
                  <w:gridSpan w:val="2"/>
                  <w:shd w:val="clear" w:color="auto" w:fill="auto"/>
                  <w:vAlign w:val="center"/>
                </w:tcPr>
                <w:p w:rsidR="00C01EF2" w:rsidRDefault="00162A3A">
                  <w:pPr>
                    <w:jc w:val="center"/>
                    <w:rPr>
                      <w:rFonts w:ascii="Arial" w:hAnsi="Arial" w:cs="Arial"/>
                      <w:b/>
                      <w:bCs/>
                      <w:sz w:val="16"/>
                      <w:szCs w:val="16"/>
                    </w:rPr>
                  </w:pPr>
                  <w:r>
                    <w:rPr>
                      <w:rFonts w:ascii="Arial" w:hAnsi="Arial" w:cs="Arial"/>
                      <w:b/>
                      <w:bCs/>
                      <w:sz w:val="16"/>
                      <w:szCs w:val="16"/>
                    </w:rPr>
                    <w:t>ITU Requirement</w:t>
                  </w:r>
                </w:p>
              </w:tc>
              <w:tc>
                <w:tcPr>
                  <w:tcW w:w="672" w:type="pct"/>
                  <w:shd w:val="clear" w:color="auto" w:fill="auto"/>
                  <w:noWrap/>
                  <w:vAlign w:val="center"/>
                </w:tcPr>
                <w:p w:rsidR="00C01EF2" w:rsidRDefault="00C01EF2">
                  <w:pPr>
                    <w:jc w:val="center"/>
                    <w:rPr>
                      <w:rFonts w:ascii="Arial" w:hAnsi="Arial" w:cs="Arial"/>
                      <w:b/>
                      <w:bCs/>
                      <w:sz w:val="16"/>
                      <w:szCs w:val="16"/>
                    </w:rPr>
                  </w:pPr>
                </w:p>
              </w:tc>
              <w:tc>
                <w:tcPr>
                  <w:tcW w:w="920" w:type="pct"/>
                  <w:shd w:val="clear" w:color="auto" w:fill="auto"/>
                  <w:noWrap/>
                  <w:vAlign w:val="center"/>
                </w:tcPr>
                <w:p w:rsidR="00C01EF2" w:rsidRDefault="00162A3A">
                  <w:pPr>
                    <w:jc w:val="center"/>
                    <w:rPr>
                      <w:rFonts w:ascii="Arial" w:hAnsi="Arial" w:cs="Arial"/>
                      <w:b/>
                      <w:bCs/>
                      <w:sz w:val="16"/>
                      <w:szCs w:val="16"/>
                    </w:rPr>
                  </w:pPr>
                  <w:r>
                    <w:rPr>
                      <w:rFonts w:ascii="Arial" w:hAnsi="Arial" w:cs="Arial"/>
                      <w:b/>
                      <w:bCs/>
                      <w:sz w:val="16"/>
                      <w:szCs w:val="16"/>
                    </w:rPr>
                    <w:t xml:space="preserve">Number </w:t>
                  </w:r>
                </w:p>
                <w:p w:rsidR="00C01EF2" w:rsidRDefault="00162A3A">
                  <w:pPr>
                    <w:jc w:val="center"/>
                    <w:rPr>
                      <w:rFonts w:ascii="Arial" w:hAnsi="Arial" w:cs="Arial"/>
                      <w:b/>
                      <w:bCs/>
                      <w:sz w:val="16"/>
                      <w:szCs w:val="16"/>
                    </w:rPr>
                  </w:pPr>
                  <w:r>
                    <w:rPr>
                      <w:rFonts w:ascii="Arial" w:hAnsi="Arial" w:cs="Arial"/>
                      <w:b/>
                      <w:bCs/>
                      <w:sz w:val="16"/>
                      <w:szCs w:val="16"/>
                    </w:rPr>
                    <w:t>of samples</w:t>
                  </w:r>
                </w:p>
              </w:tc>
            </w:tr>
            <w:tr w:rsidR="00C01EF2">
              <w:trPr>
                <w:trHeight w:val="20"/>
                <w:jc w:val="center"/>
              </w:trPr>
              <w:tc>
                <w:tcPr>
                  <w:tcW w:w="889" w:type="pct"/>
                  <w:vMerge w:val="restart"/>
                  <w:shd w:val="clear" w:color="auto" w:fill="auto"/>
                  <w:vAlign w:val="center"/>
                </w:tcPr>
                <w:p w:rsidR="00C01EF2" w:rsidRDefault="00162A3A">
                  <w:pPr>
                    <w:jc w:val="center"/>
                    <w:rPr>
                      <w:rFonts w:ascii="Arial" w:hAnsi="Arial" w:cs="Arial"/>
                      <w:sz w:val="16"/>
                      <w:szCs w:val="16"/>
                    </w:rPr>
                  </w:pPr>
                  <w:r>
                    <w:rPr>
                      <w:rFonts w:ascii="Arial" w:hAnsi="Arial" w:cs="Arial"/>
                      <w:sz w:val="16"/>
                      <w:szCs w:val="16"/>
                    </w:rPr>
                    <w:t>FRF1</w:t>
                  </w:r>
                </w:p>
              </w:tc>
              <w:tc>
                <w:tcPr>
                  <w:tcW w:w="1971" w:type="pct"/>
                  <w:shd w:val="clear" w:color="auto" w:fill="auto"/>
                  <w:vAlign w:val="center"/>
                </w:tcPr>
                <w:p w:rsidR="00C01EF2" w:rsidRDefault="00162A3A">
                  <w:pPr>
                    <w:rPr>
                      <w:rFonts w:ascii="Arial" w:hAnsi="Arial" w:cs="Arial"/>
                      <w:sz w:val="16"/>
                      <w:szCs w:val="16"/>
                    </w:rPr>
                  </w:pPr>
                  <w:r>
                    <w:rPr>
                      <w:rFonts w:ascii="Arial" w:hAnsi="Arial" w:cs="Arial"/>
                      <w:sz w:val="16"/>
                      <w:szCs w:val="16"/>
                    </w:rPr>
                    <w:t>Normalized traffic channel link data rate (bit/s/Hz)</w:t>
                  </w:r>
                </w:p>
              </w:tc>
              <w:tc>
                <w:tcPr>
                  <w:tcW w:w="548" w:type="pct"/>
                  <w:shd w:val="clear" w:color="auto" w:fill="auto"/>
                  <w:vAlign w:val="center"/>
                </w:tcPr>
                <w:p w:rsidR="00C01EF2" w:rsidRDefault="00162A3A">
                  <w:pPr>
                    <w:jc w:val="center"/>
                    <w:rPr>
                      <w:rFonts w:ascii="Arial" w:hAnsi="Arial" w:cs="Arial"/>
                      <w:sz w:val="16"/>
                      <w:szCs w:val="16"/>
                    </w:rPr>
                  </w:pPr>
                  <w:r>
                    <w:rPr>
                      <w:rFonts w:ascii="Arial" w:hAnsi="Arial" w:cs="Arial"/>
                      <w:sz w:val="16"/>
                      <w:szCs w:val="16"/>
                    </w:rPr>
                    <w:t>0.005</w:t>
                  </w:r>
                </w:p>
              </w:tc>
              <w:tc>
                <w:tcPr>
                  <w:tcW w:w="672" w:type="pct"/>
                  <w:shd w:val="clear" w:color="auto" w:fill="auto"/>
                  <w:vAlign w:val="center"/>
                </w:tcPr>
                <w:p w:rsidR="00C01EF2" w:rsidRDefault="00162A3A">
                  <w:pPr>
                    <w:jc w:val="center"/>
                    <w:rPr>
                      <w:rFonts w:ascii="Arial" w:hAnsi="Arial" w:cs="Arial"/>
                      <w:sz w:val="16"/>
                      <w:szCs w:val="16"/>
                    </w:rPr>
                  </w:pPr>
                  <w:r>
                    <w:rPr>
                      <w:rFonts w:ascii="Arial" w:hAnsi="Arial" w:cs="Arial"/>
                      <w:sz w:val="16"/>
                      <w:szCs w:val="16"/>
                    </w:rPr>
                    <w:t>[0.07]</w:t>
                  </w:r>
                </w:p>
              </w:tc>
              <w:tc>
                <w:tcPr>
                  <w:tcW w:w="920" w:type="pct"/>
                  <w:shd w:val="clear" w:color="auto" w:fill="auto"/>
                  <w:vAlign w:val="center"/>
                </w:tcPr>
                <w:p w:rsidR="00C01EF2" w:rsidRDefault="00162A3A">
                  <w:pPr>
                    <w:jc w:val="center"/>
                    <w:rPr>
                      <w:rFonts w:ascii="Arial" w:hAnsi="Arial" w:cs="Arial"/>
                      <w:sz w:val="16"/>
                      <w:szCs w:val="16"/>
                    </w:rPr>
                  </w:pPr>
                  <w:r>
                    <w:rPr>
                      <w:rFonts w:ascii="Arial" w:hAnsi="Arial" w:cs="Arial"/>
                      <w:sz w:val="16"/>
                      <w:szCs w:val="16"/>
                    </w:rPr>
                    <w:t>[4]</w:t>
                  </w:r>
                </w:p>
              </w:tc>
            </w:tr>
            <w:tr w:rsidR="00C01EF2">
              <w:trPr>
                <w:trHeight w:val="20"/>
                <w:jc w:val="center"/>
              </w:trPr>
              <w:tc>
                <w:tcPr>
                  <w:tcW w:w="889" w:type="pct"/>
                  <w:vMerge/>
                  <w:shd w:val="clear" w:color="auto" w:fill="auto"/>
                  <w:vAlign w:val="center"/>
                </w:tcPr>
                <w:p w:rsidR="00C01EF2" w:rsidRDefault="00C01EF2">
                  <w:pPr>
                    <w:rPr>
                      <w:rFonts w:ascii="Arial" w:hAnsi="Arial" w:cs="Arial"/>
                      <w:sz w:val="16"/>
                      <w:szCs w:val="16"/>
                    </w:rPr>
                  </w:pPr>
                </w:p>
              </w:tc>
              <w:tc>
                <w:tcPr>
                  <w:tcW w:w="1971" w:type="pct"/>
                  <w:shd w:val="clear" w:color="auto" w:fill="auto"/>
                  <w:vAlign w:val="center"/>
                </w:tcPr>
                <w:p w:rsidR="00C01EF2" w:rsidRDefault="00162A3A">
                  <w:pPr>
                    <w:rPr>
                      <w:rFonts w:ascii="Arial" w:hAnsi="Arial" w:cs="Arial"/>
                      <w:sz w:val="16"/>
                      <w:szCs w:val="16"/>
                    </w:rPr>
                  </w:pPr>
                  <w:r>
                    <w:rPr>
                      <w:rFonts w:ascii="Arial" w:hAnsi="Arial" w:cs="Arial"/>
                      <w:sz w:val="16"/>
                      <w:szCs w:val="16"/>
                    </w:rPr>
                    <w:t>Residual decoded packet error ratio</w:t>
                  </w:r>
                </w:p>
              </w:tc>
              <w:tc>
                <w:tcPr>
                  <w:tcW w:w="548" w:type="pct"/>
                  <w:shd w:val="clear" w:color="auto" w:fill="auto"/>
                  <w:vAlign w:val="center"/>
                </w:tcPr>
                <w:p w:rsidR="00C01EF2" w:rsidRDefault="00162A3A">
                  <w:pPr>
                    <w:jc w:val="center"/>
                    <w:rPr>
                      <w:rFonts w:ascii="Arial" w:hAnsi="Arial" w:cs="Arial"/>
                      <w:sz w:val="16"/>
                      <w:szCs w:val="16"/>
                    </w:rPr>
                  </w:pPr>
                  <w:r>
                    <w:rPr>
                      <w:rFonts w:ascii="Arial" w:hAnsi="Arial" w:cs="Arial"/>
                      <w:sz w:val="16"/>
                      <w:szCs w:val="16"/>
                    </w:rPr>
                    <w:t>1%</w:t>
                  </w:r>
                </w:p>
              </w:tc>
              <w:tc>
                <w:tcPr>
                  <w:tcW w:w="672" w:type="pct"/>
                  <w:shd w:val="clear" w:color="auto" w:fill="auto"/>
                  <w:vAlign w:val="center"/>
                </w:tcPr>
                <w:p w:rsidR="00C01EF2" w:rsidRDefault="00162A3A">
                  <w:pPr>
                    <w:jc w:val="center"/>
                    <w:rPr>
                      <w:rFonts w:ascii="Arial" w:hAnsi="Arial" w:cs="Arial"/>
                      <w:sz w:val="16"/>
                      <w:szCs w:val="16"/>
                    </w:rPr>
                  </w:pPr>
                  <w:r>
                    <w:rPr>
                      <w:rFonts w:ascii="Arial" w:hAnsi="Arial" w:cs="Arial"/>
                      <w:sz w:val="16"/>
                      <w:szCs w:val="16"/>
                    </w:rPr>
                    <w:t>[0.16%]</w:t>
                  </w:r>
                </w:p>
              </w:tc>
              <w:tc>
                <w:tcPr>
                  <w:tcW w:w="920" w:type="pct"/>
                  <w:shd w:val="clear" w:color="auto" w:fill="auto"/>
                  <w:vAlign w:val="center"/>
                </w:tcPr>
                <w:p w:rsidR="00C01EF2" w:rsidRDefault="00162A3A">
                  <w:pPr>
                    <w:jc w:val="center"/>
                    <w:rPr>
                      <w:rFonts w:ascii="Arial" w:hAnsi="Arial" w:cs="Arial"/>
                      <w:sz w:val="16"/>
                      <w:szCs w:val="16"/>
                    </w:rPr>
                  </w:pPr>
                  <w:r>
                    <w:rPr>
                      <w:rFonts w:ascii="Arial" w:hAnsi="Arial" w:cs="Arial"/>
                      <w:sz w:val="16"/>
                      <w:szCs w:val="16"/>
                    </w:rPr>
                    <w:t>[3]</w:t>
                  </w:r>
                </w:p>
              </w:tc>
            </w:tr>
            <w:tr w:rsidR="00C01EF2">
              <w:trPr>
                <w:trHeight w:val="20"/>
                <w:jc w:val="center"/>
              </w:trPr>
              <w:tc>
                <w:tcPr>
                  <w:tcW w:w="889" w:type="pct"/>
                  <w:vMerge w:val="restart"/>
                  <w:shd w:val="clear" w:color="auto" w:fill="auto"/>
                  <w:vAlign w:val="center"/>
                </w:tcPr>
                <w:p w:rsidR="00C01EF2" w:rsidRDefault="00162A3A">
                  <w:pPr>
                    <w:jc w:val="center"/>
                    <w:rPr>
                      <w:rFonts w:ascii="Arial" w:hAnsi="Arial" w:cs="Arial"/>
                      <w:sz w:val="16"/>
                      <w:szCs w:val="16"/>
                    </w:rPr>
                  </w:pPr>
                  <w:r>
                    <w:rPr>
                      <w:rFonts w:ascii="Arial" w:hAnsi="Arial" w:cs="Arial"/>
                      <w:sz w:val="16"/>
                      <w:szCs w:val="16"/>
                    </w:rPr>
                    <w:t>FRF3</w:t>
                  </w:r>
                </w:p>
              </w:tc>
              <w:tc>
                <w:tcPr>
                  <w:tcW w:w="1971" w:type="pct"/>
                  <w:shd w:val="clear" w:color="auto" w:fill="auto"/>
                  <w:vAlign w:val="center"/>
                </w:tcPr>
                <w:p w:rsidR="00C01EF2" w:rsidRDefault="00162A3A">
                  <w:pPr>
                    <w:rPr>
                      <w:rFonts w:ascii="Arial" w:hAnsi="Arial" w:cs="Arial"/>
                      <w:sz w:val="16"/>
                      <w:szCs w:val="16"/>
                    </w:rPr>
                  </w:pPr>
                  <w:r>
                    <w:rPr>
                      <w:rFonts w:ascii="Arial" w:hAnsi="Arial" w:cs="Arial"/>
                      <w:sz w:val="16"/>
                      <w:szCs w:val="16"/>
                    </w:rPr>
                    <w:t xml:space="preserve">Normalized traffic channel link </w:t>
                  </w:r>
                  <w:r>
                    <w:rPr>
                      <w:rFonts w:ascii="Arial" w:hAnsi="Arial" w:cs="Arial"/>
                      <w:sz w:val="16"/>
                      <w:szCs w:val="16"/>
                    </w:rPr>
                    <w:t>data rate (bit/s/Hz)</w:t>
                  </w:r>
                </w:p>
              </w:tc>
              <w:tc>
                <w:tcPr>
                  <w:tcW w:w="548" w:type="pct"/>
                  <w:shd w:val="clear" w:color="auto" w:fill="auto"/>
                  <w:vAlign w:val="center"/>
                </w:tcPr>
                <w:p w:rsidR="00C01EF2" w:rsidRDefault="00162A3A">
                  <w:pPr>
                    <w:jc w:val="center"/>
                    <w:rPr>
                      <w:rFonts w:ascii="Arial" w:hAnsi="Arial" w:cs="Arial"/>
                      <w:sz w:val="16"/>
                      <w:szCs w:val="16"/>
                    </w:rPr>
                  </w:pPr>
                  <w:r>
                    <w:rPr>
                      <w:rFonts w:ascii="Arial" w:hAnsi="Arial" w:cs="Arial"/>
                      <w:sz w:val="16"/>
                      <w:szCs w:val="16"/>
                    </w:rPr>
                    <w:t>0.005</w:t>
                  </w:r>
                </w:p>
              </w:tc>
              <w:tc>
                <w:tcPr>
                  <w:tcW w:w="672" w:type="pct"/>
                  <w:shd w:val="clear" w:color="auto" w:fill="auto"/>
                  <w:vAlign w:val="center"/>
                </w:tcPr>
                <w:p w:rsidR="00C01EF2" w:rsidRDefault="00162A3A">
                  <w:pPr>
                    <w:jc w:val="center"/>
                    <w:rPr>
                      <w:rFonts w:ascii="Arial" w:hAnsi="Arial" w:cs="Arial"/>
                      <w:sz w:val="16"/>
                      <w:szCs w:val="16"/>
                    </w:rPr>
                  </w:pPr>
                  <w:r>
                    <w:rPr>
                      <w:rFonts w:ascii="Arial" w:hAnsi="Arial" w:cs="Arial"/>
                      <w:sz w:val="16"/>
                      <w:szCs w:val="16"/>
                    </w:rPr>
                    <w:t>[0.14]</w:t>
                  </w:r>
                </w:p>
              </w:tc>
              <w:tc>
                <w:tcPr>
                  <w:tcW w:w="920" w:type="pct"/>
                  <w:shd w:val="clear" w:color="auto" w:fill="auto"/>
                  <w:vAlign w:val="center"/>
                </w:tcPr>
                <w:p w:rsidR="00C01EF2" w:rsidRDefault="00162A3A">
                  <w:pPr>
                    <w:jc w:val="center"/>
                    <w:rPr>
                      <w:rFonts w:ascii="Arial" w:hAnsi="Arial" w:cs="Arial"/>
                      <w:sz w:val="16"/>
                      <w:szCs w:val="16"/>
                    </w:rPr>
                  </w:pPr>
                  <w:r>
                    <w:rPr>
                      <w:rFonts w:ascii="Arial" w:hAnsi="Arial" w:cs="Arial"/>
                      <w:sz w:val="16"/>
                      <w:szCs w:val="16"/>
                    </w:rPr>
                    <w:t>[4]</w:t>
                  </w:r>
                </w:p>
              </w:tc>
            </w:tr>
            <w:tr w:rsidR="00C01EF2">
              <w:trPr>
                <w:trHeight w:val="20"/>
                <w:jc w:val="center"/>
              </w:trPr>
              <w:tc>
                <w:tcPr>
                  <w:tcW w:w="889" w:type="pct"/>
                  <w:vMerge/>
                  <w:shd w:val="clear" w:color="auto" w:fill="auto"/>
                  <w:vAlign w:val="center"/>
                </w:tcPr>
                <w:p w:rsidR="00C01EF2" w:rsidRDefault="00C01EF2">
                  <w:pPr>
                    <w:rPr>
                      <w:rFonts w:ascii="Arial" w:hAnsi="Arial" w:cs="Arial"/>
                      <w:sz w:val="16"/>
                      <w:szCs w:val="16"/>
                    </w:rPr>
                  </w:pPr>
                </w:p>
              </w:tc>
              <w:tc>
                <w:tcPr>
                  <w:tcW w:w="1971" w:type="pct"/>
                  <w:shd w:val="clear" w:color="auto" w:fill="auto"/>
                  <w:vAlign w:val="center"/>
                </w:tcPr>
                <w:p w:rsidR="00C01EF2" w:rsidRDefault="00162A3A">
                  <w:pPr>
                    <w:rPr>
                      <w:rFonts w:ascii="Arial" w:hAnsi="Arial" w:cs="Arial"/>
                      <w:sz w:val="16"/>
                      <w:szCs w:val="16"/>
                    </w:rPr>
                  </w:pPr>
                  <w:r>
                    <w:rPr>
                      <w:rFonts w:ascii="Arial" w:hAnsi="Arial" w:cs="Arial"/>
                      <w:sz w:val="16"/>
                      <w:szCs w:val="16"/>
                    </w:rPr>
                    <w:t>Residual decoded packet error ratio</w:t>
                  </w:r>
                </w:p>
              </w:tc>
              <w:tc>
                <w:tcPr>
                  <w:tcW w:w="548" w:type="pct"/>
                  <w:shd w:val="clear" w:color="auto" w:fill="auto"/>
                  <w:vAlign w:val="center"/>
                </w:tcPr>
                <w:p w:rsidR="00C01EF2" w:rsidRDefault="00162A3A">
                  <w:pPr>
                    <w:jc w:val="center"/>
                    <w:rPr>
                      <w:rFonts w:ascii="Arial" w:hAnsi="Arial" w:cs="Arial"/>
                      <w:sz w:val="16"/>
                      <w:szCs w:val="16"/>
                    </w:rPr>
                  </w:pPr>
                  <w:r>
                    <w:rPr>
                      <w:rFonts w:ascii="Arial" w:hAnsi="Arial" w:cs="Arial"/>
                      <w:sz w:val="16"/>
                      <w:szCs w:val="16"/>
                    </w:rPr>
                    <w:t>1%</w:t>
                  </w:r>
                </w:p>
              </w:tc>
              <w:tc>
                <w:tcPr>
                  <w:tcW w:w="672" w:type="pct"/>
                  <w:shd w:val="clear" w:color="auto" w:fill="auto"/>
                  <w:vAlign w:val="center"/>
                </w:tcPr>
                <w:p w:rsidR="00C01EF2" w:rsidRDefault="00162A3A">
                  <w:pPr>
                    <w:jc w:val="center"/>
                    <w:rPr>
                      <w:rFonts w:ascii="Arial" w:hAnsi="Arial" w:cs="Arial"/>
                      <w:sz w:val="16"/>
                      <w:szCs w:val="16"/>
                    </w:rPr>
                  </w:pPr>
                  <w:r>
                    <w:rPr>
                      <w:rFonts w:ascii="Arial" w:hAnsi="Arial" w:cs="Arial"/>
                      <w:sz w:val="16"/>
                      <w:szCs w:val="16"/>
                    </w:rPr>
                    <w:t>[0.34%]</w:t>
                  </w:r>
                </w:p>
              </w:tc>
              <w:tc>
                <w:tcPr>
                  <w:tcW w:w="920" w:type="pct"/>
                  <w:shd w:val="clear" w:color="auto" w:fill="auto"/>
                  <w:vAlign w:val="center"/>
                </w:tcPr>
                <w:p w:rsidR="00C01EF2" w:rsidRDefault="00162A3A">
                  <w:pPr>
                    <w:jc w:val="center"/>
                    <w:rPr>
                      <w:rFonts w:ascii="Arial" w:hAnsi="Arial" w:cs="Arial"/>
                      <w:sz w:val="16"/>
                      <w:szCs w:val="16"/>
                    </w:rPr>
                  </w:pPr>
                  <w:r>
                    <w:rPr>
                      <w:rFonts w:ascii="Arial" w:hAnsi="Arial" w:cs="Arial"/>
                      <w:sz w:val="16"/>
                      <w:szCs w:val="16"/>
                    </w:rPr>
                    <w:t>[3]</w:t>
                  </w:r>
                </w:p>
              </w:tc>
            </w:tr>
          </w:tbl>
          <w:p w:rsidR="00C01EF2" w:rsidRDefault="00C01EF2"/>
          <w:p w:rsidR="00C01EF2" w:rsidRDefault="00162A3A">
            <w:pPr>
              <w:spacing w:line="240" w:lineRule="auto"/>
              <w:rPr>
                <w:sz w:val="22"/>
              </w:rPr>
            </w:pPr>
            <w:r>
              <w:rPr>
                <w:sz w:val="22"/>
              </w:rPr>
              <w:t>Capture the following observation and table in the TR 37.911:</w:t>
            </w:r>
          </w:p>
          <w:p w:rsidR="00C01EF2" w:rsidRDefault="00162A3A">
            <w:pPr>
              <w:spacing w:line="240" w:lineRule="auto"/>
              <w:rPr>
                <w:sz w:val="22"/>
              </w:rPr>
            </w:pPr>
            <w:r>
              <w:rPr>
                <w:sz w:val="22"/>
              </w:rPr>
              <w:t>It is observed that NR NTN fulfils the reliability requirement for downlink.</w:t>
            </w:r>
          </w:p>
          <w:p w:rsidR="00C01EF2" w:rsidRDefault="00162A3A">
            <w:pPr>
              <w:jc w:val="center"/>
              <w:rPr>
                <w:rFonts w:eastAsia="Malgun Gothic"/>
                <w:b/>
                <w:szCs w:val="20"/>
              </w:rPr>
            </w:pPr>
            <w:r>
              <w:rPr>
                <w:rFonts w:eastAsia="Malgun Gothic"/>
                <w:b/>
                <w:szCs w:val="20"/>
              </w:rPr>
              <w:t xml:space="preserve">Table 1 Evaluation </w:t>
            </w:r>
            <w:r>
              <w:rPr>
                <w:rFonts w:eastAsia="Malgun Gothic"/>
                <w:b/>
                <w:szCs w:val="20"/>
              </w:rPr>
              <w:t>results of DL reliability for NR NTN</w:t>
            </w:r>
          </w:p>
          <w:tbl>
            <w:tblPr>
              <w:tblW w:w="5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6"/>
              <w:gridCol w:w="1614"/>
              <w:gridCol w:w="1650"/>
              <w:gridCol w:w="2121"/>
            </w:tblGrid>
            <w:tr w:rsidR="00C01EF2">
              <w:trPr>
                <w:trHeight w:val="20"/>
                <w:jc w:val="center"/>
              </w:trPr>
              <w:tc>
                <w:tcPr>
                  <w:tcW w:w="0" w:type="auto"/>
                  <w:shd w:val="clear" w:color="auto" w:fill="auto"/>
                </w:tcPr>
                <w:p w:rsidR="00C01EF2" w:rsidRDefault="00162A3A">
                  <w:pPr>
                    <w:rPr>
                      <w:rFonts w:ascii="Arial" w:hAnsi="Arial" w:cs="Arial"/>
                      <w:b/>
                      <w:sz w:val="16"/>
                      <w:szCs w:val="16"/>
                    </w:rPr>
                  </w:pPr>
                  <w:r>
                    <w:rPr>
                      <w:rFonts w:ascii="Arial" w:hAnsi="Arial" w:cs="Arial"/>
                      <w:b/>
                      <w:sz w:val="16"/>
                      <w:szCs w:val="16"/>
                    </w:rPr>
                    <w:t>Frequency reuse factor</w:t>
                  </w:r>
                </w:p>
              </w:tc>
              <w:tc>
                <w:tcPr>
                  <w:tcW w:w="0" w:type="auto"/>
                  <w:shd w:val="clear" w:color="auto" w:fill="auto"/>
                </w:tcPr>
                <w:p w:rsidR="00C01EF2" w:rsidRDefault="00162A3A">
                  <w:pPr>
                    <w:jc w:val="center"/>
                    <w:rPr>
                      <w:rFonts w:ascii="Arial" w:hAnsi="Arial" w:cs="Arial"/>
                      <w:b/>
                      <w:bCs/>
                      <w:sz w:val="16"/>
                      <w:szCs w:val="16"/>
                    </w:rPr>
                  </w:pPr>
                  <w:r>
                    <w:rPr>
                      <w:rFonts w:ascii="Arial" w:hAnsi="Arial" w:cs="Arial"/>
                      <w:b/>
                      <w:bCs/>
                      <w:sz w:val="16"/>
                      <w:szCs w:val="16"/>
                    </w:rPr>
                    <w:t>ITU Requirement</w:t>
                  </w:r>
                </w:p>
              </w:tc>
              <w:tc>
                <w:tcPr>
                  <w:tcW w:w="0" w:type="auto"/>
                  <w:shd w:val="clear" w:color="auto" w:fill="auto"/>
                  <w:noWrap/>
                </w:tcPr>
                <w:p w:rsidR="00C01EF2" w:rsidRDefault="00162A3A">
                  <w:pPr>
                    <w:jc w:val="center"/>
                    <w:rPr>
                      <w:rFonts w:ascii="Arial" w:hAnsi="Arial" w:cs="Arial"/>
                      <w:b/>
                      <w:bCs/>
                      <w:sz w:val="16"/>
                      <w:szCs w:val="16"/>
                    </w:rPr>
                  </w:pPr>
                  <w:r>
                    <w:rPr>
                      <w:rFonts w:ascii="Arial" w:hAnsi="Arial" w:cs="Arial"/>
                      <w:b/>
                      <w:bCs/>
                      <w:sz w:val="16"/>
                      <w:szCs w:val="16"/>
                    </w:rPr>
                    <w:t>DL Reliability</w:t>
                  </w:r>
                </w:p>
              </w:tc>
              <w:tc>
                <w:tcPr>
                  <w:tcW w:w="0" w:type="auto"/>
                  <w:shd w:val="clear" w:color="auto" w:fill="auto"/>
                  <w:noWrap/>
                </w:tcPr>
                <w:p w:rsidR="00C01EF2" w:rsidRDefault="00162A3A">
                  <w:pPr>
                    <w:jc w:val="center"/>
                    <w:rPr>
                      <w:rFonts w:ascii="Arial" w:hAnsi="Arial" w:cs="Arial"/>
                      <w:b/>
                      <w:bCs/>
                      <w:sz w:val="16"/>
                      <w:szCs w:val="16"/>
                    </w:rPr>
                  </w:pPr>
                  <w:r>
                    <w:rPr>
                      <w:rFonts w:ascii="Arial" w:hAnsi="Arial" w:cs="Arial"/>
                      <w:b/>
                      <w:bCs/>
                      <w:sz w:val="16"/>
                      <w:szCs w:val="16"/>
                    </w:rPr>
                    <w:t>Number of samples</w:t>
                  </w:r>
                </w:p>
              </w:tc>
            </w:tr>
            <w:tr w:rsidR="00C01EF2">
              <w:trPr>
                <w:trHeight w:val="20"/>
                <w:jc w:val="center"/>
              </w:trPr>
              <w:tc>
                <w:tcPr>
                  <w:tcW w:w="0" w:type="auto"/>
                  <w:shd w:val="clear" w:color="auto" w:fill="auto"/>
                </w:tcPr>
                <w:p w:rsidR="00C01EF2" w:rsidRDefault="00162A3A">
                  <w:pPr>
                    <w:jc w:val="center"/>
                    <w:rPr>
                      <w:rFonts w:ascii="Arial" w:hAnsi="Arial" w:cs="Arial"/>
                      <w:sz w:val="16"/>
                      <w:szCs w:val="16"/>
                    </w:rPr>
                  </w:pPr>
                  <w:r>
                    <w:rPr>
                      <w:rFonts w:ascii="Arial" w:hAnsi="Arial" w:cs="Arial"/>
                      <w:sz w:val="16"/>
                      <w:szCs w:val="16"/>
                    </w:rPr>
                    <w:lastRenderedPageBreak/>
                    <w:t>FRF 1</w:t>
                  </w:r>
                </w:p>
              </w:tc>
              <w:tc>
                <w:tcPr>
                  <w:tcW w:w="0" w:type="auto"/>
                  <w:shd w:val="clear" w:color="auto" w:fill="auto"/>
                </w:tcPr>
                <w:p w:rsidR="00C01EF2" w:rsidRDefault="00162A3A">
                  <w:pPr>
                    <w:jc w:val="center"/>
                    <w:rPr>
                      <w:rFonts w:ascii="Arial" w:hAnsi="Arial" w:cs="Arial"/>
                      <w:sz w:val="16"/>
                      <w:szCs w:val="16"/>
                    </w:rPr>
                  </w:pPr>
                  <w:r>
                    <w:rPr>
                      <w:rFonts w:ascii="Arial" w:hAnsi="Arial" w:cs="Arial"/>
                      <w:sz w:val="16"/>
                      <w:szCs w:val="16"/>
                    </w:rPr>
                    <w:t>99.9%</w:t>
                  </w:r>
                </w:p>
              </w:tc>
              <w:tc>
                <w:tcPr>
                  <w:tcW w:w="0" w:type="auto"/>
                  <w:shd w:val="clear" w:color="auto" w:fill="auto"/>
                </w:tcPr>
                <w:p w:rsidR="00C01EF2" w:rsidRDefault="00162A3A">
                  <w:pPr>
                    <w:jc w:val="center"/>
                    <w:rPr>
                      <w:rFonts w:ascii="Arial" w:hAnsi="Arial" w:cs="Arial"/>
                      <w:sz w:val="16"/>
                      <w:szCs w:val="16"/>
                    </w:rPr>
                  </w:pPr>
                  <w:r>
                    <w:rPr>
                      <w:rFonts w:ascii="Arial" w:hAnsi="Arial" w:cs="Arial"/>
                      <w:sz w:val="16"/>
                      <w:szCs w:val="16"/>
                    </w:rPr>
                    <w:t>[99.98%]</w:t>
                  </w:r>
                </w:p>
              </w:tc>
              <w:tc>
                <w:tcPr>
                  <w:tcW w:w="0" w:type="auto"/>
                  <w:shd w:val="clear" w:color="auto" w:fill="auto"/>
                </w:tcPr>
                <w:p w:rsidR="00C01EF2" w:rsidRDefault="00162A3A">
                  <w:pPr>
                    <w:jc w:val="center"/>
                    <w:rPr>
                      <w:rFonts w:ascii="Arial" w:hAnsi="Arial" w:cs="Arial"/>
                      <w:sz w:val="16"/>
                      <w:szCs w:val="16"/>
                    </w:rPr>
                  </w:pPr>
                  <w:r>
                    <w:rPr>
                      <w:rFonts w:ascii="Arial" w:hAnsi="Arial" w:cs="Arial"/>
                      <w:sz w:val="16"/>
                      <w:szCs w:val="16"/>
                    </w:rPr>
                    <w:t>[4]</w:t>
                  </w:r>
                </w:p>
              </w:tc>
            </w:tr>
            <w:tr w:rsidR="00C01EF2">
              <w:trPr>
                <w:trHeight w:val="20"/>
                <w:jc w:val="center"/>
              </w:trPr>
              <w:tc>
                <w:tcPr>
                  <w:tcW w:w="0" w:type="auto"/>
                  <w:shd w:val="clear" w:color="auto" w:fill="auto"/>
                </w:tcPr>
                <w:p w:rsidR="00C01EF2" w:rsidRDefault="00162A3A">
                  <w:pPr>
                    <w:jc w:val="center"/>
                    <w:rPr>
                      <w:rFonts w:ascii="Arial" w:hAnsi="Arial" w:cs="Arial"/>
                      <w:sz w:val="16"/>
                      <w:szCs w:val="16"/>
                    </w:rPr>
                  </w:pPr>
                  <w:r>
                    <w:rPr>
                      <w:rFonts w:ascii="Arial" w:hAnsi="Arial" w:cs="Arial"/>
                      <w:sz w:val="16"/>
                      <w:szCs w:val="16"/>
                    </w:rPr>
                    <w:t>FRF 3</w:t>
                  </w:r>
                </w:p>
              </w:tc>
              <w:tc>
                <w:tcPr>
                  <w:tcW w:w="0" w:type="auto"/>
                  <w:shd w:val="clear" w:color="auto" w:fill="auto"/>
                </w:tcPr>
                <w:p w:rsidR="00C01EF2" w:rsidRDefault="00162A3A">
                  <w:pPr>
                    <w:jc w:val="center"/>
                    <w:rPr>
                      <w:rFonts w:ascii="Arial" w:hAnsi="Arial" w:cs="Arial"/>
                      <w:sz w:val="16"/>
                      <w:szCs w:val="16"/>
                    </w:rPr>
                  </w:pPr>
                  <w:r>
                    <w:rPr>
                      <w:rFonts w:ascii="Arial" w:hAnsi="Arial" w:cs="Arial"/>
                      <w:sz w:val="16"/>
                      <w:szCs w:val="16"/>
                    </w:rPr>
                    <w:t>99.9%</w:t>
                  </w:r>
                </w:p>
              </w:tc>
              <w:tc>
                <w:tcPr>
                  <w:tcW w:w="0" w:type="auto"/>
                  <w:shd w:val="clear" w:color="auto" w:fill="auto"/>
                </w:tcPr>
                <w:p w:rsidR="00C01EF2" w:rsidRDefault="00162A3A">
                  <w:pPr>
                    <w:jc w:val="center"/>
                    <w:rPr>
                      <w:rFonts w:ascii="Arial" w:hAnsi="Arial" w:cs="Arial"/>
                      <w:sz w:val="16"/>
                      <w:szCs w:val="16"/>
                    </w:rPr>
                  </w:pPr>
                  <w:r>
                    <w:rPr>
                      <w:rFonts w:ascii="Arial" w:hAnsi="Arial" w:cs="Arial"/>
                      <w:sz w:val="16"/>
                      <w:szCs w:val="16"/>
                    </w:rPr>
                    <w:t>[99.96%]</w:t>
                  </w:r>
                </w:p>
              </w:tc>
              <w:tc>
                <w:tcPr>
                  <w:tcW w:w="0" w:type="auto"/>
                  <w:shd w:val="clear" w:color="auto" w:fill="auto"/>
                </w:tcPr>
                <w:p w:rsidR="00C01EF2" w:rsidRDefault="00162A3A">
                  <w:pPr>
                    <w:jc w:val="center"/>
                    <w:rPr>
                      <w:rFonts w:ascii="Arial" w:hAnsi="Arial" w:cs="Arial"/>
                      <w:sz w:val="16"/>
                      <w:szCs w:val="16"/>
                    </w:rPr>
                  </w:pPr>
                  <w:r>
                    <w:rPr>
                      <w:rFonts w:ascii="Arial" w:hAnsi="Arial" w:cs="Arial"/>
                      <w:sz w:val="16"/>
                      <w:szCs w:val="16"/>
                    </w:rPr>
                    <w:t>[5]</w:t>
                  </w:r>
                </w:p>
              </w:tc>
            </w:tr>
          </w:tbl>
          <w:p w:rsidR="00C01EF2" w:rsidRDefault="00C01EF2"/>
          <w:p w:rsidR="00C01EF2" w:rsidRDefault="00162A3A">
            <w:pPr>
              <w:spacing w:line="240" w:lineRule="auto"/>
              <w:rPr>
                <w:sz w:val="22"/>
              </w:rPr>
            </w:pPr>
            <w:r>
              <w:rPr>
                <w:sz w:val="22"/>
              </w:rPr>
              <w:t>Capture the following observation and table in the TR 37.911:</w:t>
            </w:r>
          </w:p>
          <w:p w:rsidR="00C01EF2" w:rsidRDefault="00162A3A">
            <w:pPr>
              <w:spacing w:line="240" w:lineRule="auto"/>
              <w:rPr>
                <w:sz w:val="22"/>
              </w:rPr>
            </w:pPr>
            <w:r>
              <w:rPr>
                <w:sz w:val="22"/>
              </w:rPr>
              <w:t xml:space="preserve">It is observed that NR NTN </w:t>
            </w:r>
            <w:r>
              <w:rPr>
                <w:sz w:val="22"/>
              </w:rPr>
              <w:t>fulfils the reliability requirement for uplink.</w:t>
            </w:r>
          </w:p>
          <w:p w:rsidR="00C01EF2" w:rsidRDefault="00162A3A">
            <w:pPr>
              <w:jc w:val="center"/>
              <w:rPr>
                <w:rFonts w:eastAsia="Malgun Gothic"/>
                <w:b/>
                <w:szCs w:val="20"/>
              </w:rPr>
            </w:pPr>
            <w:r>
              <w:rPr>
                <w:rFonts w:eastAsia="Malgun Gothic"/>
                <w:b/>
                <w:szCs w:val="20"/>
              </w:rPr>
              <w:t>Table Evaluation results of UL reliability for NR NTN</w:t>
            </w:r>
          </w:p>
          <w:tbl>
            <w:tblPr>
              <w:tblW w:w="5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6"/>
              <w:gridCol w:w="1614"/>
              <w:gridCol w:w="1650"/>
              <w:gridCol w:w="2121"/>
            </w:tblGrid>
            <w:tr w:rsidR="00C01EF2">
              <w:trPr>
                <w:trHeight w:val="20"/>
                <w:jc w:val="center"/>
              </w:trPr>
              <w:tc>
                <w:tcPr>
                  <w:tcW w:w="0" w:type="auto"/>
                  <w:shd w:val="clear" w:color="auto" w:fill="auto"/>
                </w:tcPr>
                <w:p w:rsidR="00C01EF2" w:rsidRDefault="00162A3A">
                  <w:pPr>
                    <w:rPr>
                      <w:rFonts w:ascii="Arial" w:hAnsi="Arial" w:cs="Arial"/>
                      <w:b/>
                      <w:sz w:val="16"/>
                      <w:szCs w:val="16"/>
                    </w:rPr>
                  </w:pPr>
                  <w:r>
                    <w:rPr>
                      <w:rFonts w:ascii="Arial" w:hAnsi="Arial" w:cs="Arial"/>
                      <w:b/>
                      <w:sz w:val="16"/>
                      <w:szCs w:val="16"/>
                    </w:rPr>
                    <w:t>Frequency reuse factor</w:t>
                  </w:r>
                </w:p>
              </w:tc>
              <w:tc>
                <w:tcPr>
                  <w:tcW w:w="0" w:type="auto"/>
                  <w:shd w:val="clear" w:color="auto" w:fill="auto"/>
                </w:tcPr>
                <w:p w:rsidR="00C01EF2" w:rsidRDefault="00162A3A">
                  <w:pPr>
                    <w:jc w:val="center"/>
                    <w:rPr>
                      <w:rFonts w:ascii="Arial" w:hAnsi="Arial" w:cs="Arial"/>
                      <w:b/>
                      <w:bCs/>
                      <w:sz w:val="16"/>
                      <w:szCs w:val="16"/>
                    </w:rPr>
                  </w:pPr>
                  <w:r>
                    <w:rPr>
                      <w:rFonts w:ascii="Arial" w:hAnsi="Arial" w:cs="Arial"/>
                      <w:b/>
                      <w:bCs/>
                      <w:sz w:val="16"/>
                      <w:szCs w:val="16"/>
                    </w:rPr>
                    <w:t>ITU Requirement</w:t>
                  </w:r>
                </w:p>
              </w:tc>
              <w:tc>
                <w:tcPr>
                  <w:tcW w:w="0" w:type="auto"/>
                  <w:shd w:val="clear" w:color="auto" w:fill="auto"/>
                  <w:noWrap/>
                </w:tcPr>
                <w:p w:rsidR="00C01EF2" w:rsidRDefault="00162A3A">
                  <w:pPr>
                    <w:jc w:val="center"/>
                    <w:rPr>
                      <w:rFonts w:ascii="Arial" w:hAnsi="Arial" w:cs="Arial"/>
                      <w:b/>
                      <w:bCs/>
                      <w:sz w:val="16"/>
                      <w:szCs w:val="16"/>
                    </w:rPr>
                  </w:pPr>
                  <w:r>
                    <w:rPr>
                      <w:rFonts w:ascii="Arial" w:hAnsi="Arial" w:cs="Arial"/>
                      <w:b/>
                      <w:bCs/>
                      <w:sz w:val="16"/>
                      <w:szCs w:val="16"/>
                    </w:rPr>
                    <w:t>UL Reliability</w:t>
                  </w:r>
                </w:p>
              </w:tc>
              <w:tc>
                <w:tcPr>
                  <w:tcW w:w="0" w:type="auto"/>
                  <w:shd w:val="clear" w:color="auto" w:fill="auto"/>
                  <w:noWrap/>
                </w:tcPr>
                <w:p w:rsidR="00C01EF2" w:rsidRDefault="00162A3A">
                  <w:pPr>
                    <w:jc w:val="center"/>
                    <w:rPr>
                      <w:rFonts w:ascii="Arial" w:hAnsi="Arial" w:cs="Arial"/>
                      <w:b/>
                      <w:bCs/>
                      <w:sz w:val="16"/>
                      <w:szCs w:val="16"/>
                    </w:rPr>
                  </w:pPr>
                  <w:r>
                    <w:rPr>
                      <w:rFonts w:ascii="Arial" w:hAnsi="Arial" w:cs="Arial"/>
                      <w:b/>
                      <w:bCs/>
                      <w:sz w:val="16"/>
                      <w:szCs w:val="16"/>
                    </w:rPr>
                    <w:t>Number of samples</w:t>
                  </w:r>
                </w:p>
              </w:tc>
            </w:tr>
            <w:tr w:rsidR="00C01EF2">
              <w:trPr>
                <w:trHeight w:val="20"/>
                <w:jc w:val="center"/>
              </w:trPr>
              <w:tc>
                <w:tcPr>
                  <w:tcW w:w="0" w:type="auto"/>
                  <w:shd w:val="clear" w:color="auto" w:fill="auto"/>
                </w:tcPr>
                <w:p w:rsidR="00C01EF2" w:rsidRDefault="00162A3A">
                  <w:pPr>
                    <w:jc w:val="center"/>
                    <w:rPr>
                      <w:rFonts w:ascii="Arial" w:hAnsi="Arial" w:cs="Arial"/>
                      <w:sz w:val="16"/>
                      <w:szCs w:val="16"/>
                    </w:rPr>
                  </w:pPr>
                  <w:r>
                    <w:rPr>
                      <w:rFonts w:ascii="Arial" w:hAnsi="Arial" w:cs="Arial"/>
                      <w:sz w:val="16"/>
                      <w:szCs w:val="16"/>
                    </w:rPr>
                    <w:t>FRF 1</w:t>
                  </w:r>
                </w:p>
              </w:tc>
              <w:tc>
                <w:tcPr>
                  <w:tcW w:w="0" w:type="auto"/>
                  <w:shd w:val="clear" w:color="auto" w:fill="auto"/>
                </w:tcPr>
                <w:p w:rsidR="00C01EF2" w:rsidRDefault="00162A3A">
                  <w:pPr>
                    <w:jc w:val="center"/>
                    <w:rPr>
                      <w:rFonts w:ascii="Arial" w:hAnsi="Arial" w:cs="Arial"/>
                      <w:sz w:val="16"/>
                      <w:szCs w:val="16"/>
                    </w:rPr>
                  </w:pPr>
                  <w:r>
                    <w:rPr>
                      <w:rFonts w:ascii="Arial" w:hAnsi="Arial" w:cs="Arial"/>
                      <w:sz w:val="16"/>
                      <w:szCs w:val="16"/>
                    </w:rPr>
                    <w:t>99.9%</w:t>
                  </w:r>
                </w:p>
              </w:tc>
              <w:tc>
                <w:tcPr>
                  <w:tcW w:w="0" w:type="auto"/>
                  <w:shd w:val="clear" w:color="auto" w:fill="auto"/>
                </w:tcPr>
                <w:p w:rsidR="00C01EF2" w:rsidRDefault="00162A3A">
                  <w:pPr>
                    <w:jc w:val="center"/>
                    <w:rPr>
                      <w:rFonts w:ascii="Arial" w:hAnsi="Arial" w:cs="Arial"/>
                      <w:sz w:val="16"/>
                      <w:szCs w:val="16"/>
                    </w:rPr>
                  </w:pPr>
                  <w:r>
                    <w:rPr>
                      <w:rFonts w:ascii="Arial" w:hAnsi="Arial" w:cs="Arial"/>
                      <w:sz w:val="16"/>
                      <w:szCs w:val="16"/>
                    </w:rPr>
                    <w:t>[99.97%]</w:t>
                  </w:r>
                </w:p>
              </w:tc>
              <w:tc>
                <w:tcPr>
                  <w:tcW w:w="0" w:type="auto"/>
                  <w:shd w:val="clear" w:color="auto" w:fill="auto"/>
                </w:tcPr>
                <w:p w:rsidR="00C01EF2" w:rsidRDefault="00162A3A">
                  <w:pPr>
                    <w:jc w:val="center"/>
                    <w:rPr>
                      <w:rFonts w:ascii="Arial" w:hAnsi="Arial" w:cs="Arial"/>
                      <w:sz w:val="16"/>
                      <w:szCs w:val="16"/>
                    </w:rPr>
                  </w:pPr>
                  <w:r>
                    <w:rPr>
                      <w:rFonts w:ascii="Arial" w:hAnsi="Arial" w:cs="Arial"/>
                      <w:sz w:val="16"/>
                      <w:szCs w:val="16"/>
                    </w:rPr>
                    <w:t>[4]</w:t>
                  </w:r>
                </w:p>
              </w:tc>
            </w:tr>
            <w:tr w:rsidR="00C01EF2">
              <w:trPr>
                <w:trHeight w:val="20"/>
                <w:jc w:val="center"/>
              </w:trPr>
              <w:tc>
                <w:tcPr>
                  <w:tcW w:w="0" w:type="auto"/>
                  <w:shd w:val="clear" w:color="auto" w:fill="auto"/>
                </w:tcPr>
                <w:p w:rsidR="00C01EF2" w:rsidRDefault="00162A3A">
                  <w:pPr>
                    <w:jc w:val="center"/>
                    <w:rPr>
                      <w:rFonts w:ascii="Arial" w:hAnsi="Arial" w:cs="Arial"/>
                      <w:sz w:val="16"/>
                      <w:szCs w:val="16"/>
                    </w:rPr>
                  </w:pPr>
                  <w:r>
                    <w:rPr>
                      <w:rFonts w:ascii="Arial" w:hAnsi="Arial" w:cs="Arial"/>
                      <w:sz w:val="16"/>
                      <w:szCs w:val="16"/>
                    </w:rPr>
                    <w:t>FRF 3</w:t>
                  </w:r>
                </w:p>
              </w:tc>
              <w:tc>
                <w:tcPr>
                  <w:tcW w:w="0" w:type="auto"/>
                  <w:shd w:val="clear" w:color="auto" w:fill="auto"/>
                </w:tcPr>
                <w:p w:rsidR="00C01EF2" w:rsidRDefault="00162A3A">
                  <w:pPr>
                    <w:jc w:val="center"/>
                    <w:rPr>
                      <w:rFonts w:ascii="Arial" w:hAnsi="Arial" w:cs="Arial"/>
                      <w:sz w:val="16"/>
                      <w:szCs w:val="16"/>
                    </w:rPr>
                  </w:pPr>
                  <w:r>
                    <w:rPr>
                      <w:rFonts w:ascii="Arial" w:hAnsi="Arial" w:cs="Arial"/>
                      <w:sz w:val="16"/>
                      <w:szCs w:val="16"/>
                    </w:rPr>
                    <w:t>99.9%</w:t>
                  </w:r>
                </w:p>
              </w:tc>
              <w:tc>
                <w:tcPr>
                  <w:tcW w:w="0" w:type="auto"/>
                  <w:shd w:val="clear" w:color="auto" w:fill="auto"/>
                </w:tcPr>
                <w:p w:rsidR="00C01EF2" w:rsidRDefault="00162A3A">
                  <w:pPr>
                    <w:jc w:val="center"/>
                    <w:rPr>
                      <w:rFonts w:ascii="Arial" w:hAnsi="Arial" w:cs="Arial"/>
                      <w:sz w:val="16"/>
                      <w:szCs w:val="16"/>
                    </w:rPr>
                  </w:pPr>
                  <w:r>
                    <w:rPr>
                      <w:rFonts w:ascii="Arial" w:hAnsi="Arial" w:cs="Arial"/>
                      <w:sz w:val="16"/>
                      <w:szCs w:val="16"/>
                    </w:rPr>
                    <w:t>[99.97%]</w:t>
                  </w:r>
                </w:p>
              </w:tc>
              <w:tc>
                <w:tcPr>
                  <w:tcW w:w="0" w:type="auto"/>
                  <w:shd w:val="clear" w:color="auto" w:fill="auto"/>
                </w:tcPr>
                <w:p w:rsidR="00C01EF2" w:rsidRDefault="00162A3A">
                  <w:pPr>
                    <w:jc w:val="center"/>
                    <w:rPr>
                      <w:rFonts w:ascii="Arial" w:hAnsi="Arial" w:cs="Arial"/>
                      <w:sz w:val="16"/>
                      <w:szCs w:val="16"/>
                    </w:rPr>
                  </w:pPr>
                  <w:r>
                    <w:rPr>
                      <w:rFonts w:ascii="Arial" w:hAnsi="Arial" w:cs="Arial"/>
                      <w:sz w:val="16"/>
                      <w:szCs w:val="16"/>
                    </w:rPr>
                    <w:t>[5]</w:t>
                  </w:r>
                </w:p>
              </w:tc>
            </w:tr>
          </w:tbl>
          <w:p w:rsidR="00C01EF2" w:rsidRDefault="00C01EF2"/>
          <w:p w:rsidR="00C01EF2" w:rsidRDefault="00162A3A">
            <w:pPr>
              <w:spacing w:line="240" w:lineRule="auto"/>
              <w:rPr>
                <w:szCs w:val="20"/>
              </w:rPr>
            </w:pPr>
            <w:r>
              <w:rPr>
                <w:szCs w:val="20"/>
              </w:rPr>
              <w:t xml:space="preserve">Capture the following </w:t>
            </w:r>
            <w:r>
              <w:rPr>
                <w:szCs w:val="20"/>
              </w:rPr>
              <w:t>observation and table in the TR 37.911:</w:t>
            </w:r>
          </w:p>
          <w:p w:rsidR="00C01EF2" w:rsidRDefault="00162A3A">
            <w:pPr>
              <w:spacing w:line="240" w:lineRule="auto"/>
              <w:rPr>
                <w:szCs w:val="20"/>
              </w:rPr>
            </w:pPr>
            <w:r>
              <w:rPr>
                <w:szCs w:val="20"/>
              </w:rPr>
              <w:t xml:space="preserve">It is observed that NR NTN fulfils connection density requirement. </w:t>
            </w:r>
          </w:p>
          <w:p w:rsidR="00C01EF2" w:rsidRDefault="00162A3A">
            <w:pPr>
              <w:jc w:val="center"/>
              <w:rPr>
                <w:rFonts w:eastAsia="Malgun Gothic"/>
                <w:b/>
                <w:szCs w:val="20"/>
              </w:rPr>
            </w:pPr>
            <w:r>
              <w:rPr>
                <w:rFonts w:eastAsia="Malgun Gothic"/>
                <w:b/>
                <w:szCs w:val="20"/>
              </w:rPr>
              <w:t>Table Evaluation results of connection density for NR NTN</w:t>
            </w:r>
          </w:p>
          <w:tbl>
            <w:tblPr>
              <w:tblW w:w="85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0"/>
              <w:gridCol w:w="1391"/>
              <w:gridCol w:w="1552"/>
              <w:gridCol w:w="1586"/>
              <w:gridCol w:w="1399"/>
              <w:gridCol w:w="1230"/>
            </w:tblGrid>
            <w:tr w:rsidR="00C01EF2">
              <w:trPr>
                <w:trHeight w:val="20"/>
                <w:jc w:val="center"/>
              </w:trPr>
              <w:tc>
                <w:tcPr>
                  <w:tcW w:w="2105" w:type="dxa"/>
                  <w:shd w:val="clear" w:color="auto" w:fill="auto"/>
                  <w:vAlign w:val="center"/>
                </w:tcPr>
                <w:p w:rsidR="00C01EF2" w:rsidRDefault="00162A3A">
                  <w:pPr>
                    <w:overflowPunct w:val="0"/>
                    <w:autoSpaceDE w:val="0"/>
                    <w:autoSpaceDN w:val="0"/>
                    <w:adjustRightInd w:val="0"/>
                    <w:jc w:val="center"/>
                    <w:textAlignment w:val="baseline"/>
                    <w:rPr>
                      <w:rFonts w:ascii="Arial" w:hAnsi="Arial" w:cs="Arial"/>
                      <w:b/>
                      <w:sz w:val="16"/>
                      <w:szCs w:val="16"/>
                    </w:rPr>
                  </w:pPr>
                  <w:r>
                    <w:rPr>
                      <w:rFonts w:ascii="Arial" w:hAnsi="Arial" w:cs="Arial"/>
                      <w:b/>
                      <w:sz w:val="16"/>
                      <w:szCs w:val="16"/>
                    </w:rPr>
                    <w:t>Traffic model</w:t>
                  </w:r>
                </w:p>
              </w:tc>
              <w:tc>
                <w:tcPr>
                  <w:tcW w:w="1795" w:type="dxa"/>
                  <w:shd w:val="clear" w:color="auto" w:fill="auto"/>
                  <w:vAlign w:val="center"/>
                </w:tcPr>
                <w:p w:rsidR="00C01EF2" w:rsidRDefault="00162A3A">
                  <w:pPr>
                    <w:overflowPunct w:val="0"/>
                    <w:autoSpaceDE w:val="0"/>
                    <w:autoSpaceDN w:val="0"/>
                    <w:adjustRightInd w:val="0"/>
                    <w:jc w:val="center"/>
                    <w:textAlignment w:val="baseline"/>
                    <w:rPr>
                      <w:rFonts w:ascii="Arial" w:hAnsi="Arial" w:cs="Arial"/>
                      <w:b/>
                      <w:sz w:val="16"/>
                      <w:szCs w:val="16"/>
                    </w:rPr>
                  </w:pPr>
                  <w:r>
                    <w:rPr>
                      <w:rFonts w:ascii="Arial" w:hAnsi="Arial" w:cs="Arial"/>
                      <w:b/>
                      <w:sz w:val="16"/>
                      <w:szCs w:val="16"/>
                    </w:rPr>
                    <w:t>Frequency reuse factor</w:t>
                  </w:r>
                </w:p>
              </w:tc>
              <w:tc>
                <w:tcPr>
                  <w:tcW w:w="1406" w:type="dxa"/>
                  <w:shd w:val="clear" w:color="auto" w:fill="auto"/>
                  <w:vAlign w:val="center"/>
                </w:tcPr>
                <w:p w:rsidR="00C01EF2" w:rsidRDefault="00162A3A">
                  <w:pPr>
                    <w:overflowPunct w:val="0"/>
                    <w:autoSpaceDE w:val="0"/>
                    <w:autoSpaceDN w:val="0"/>
                    <w:adjustRightInd w:val="0"/>
                    <w:jc w:val="center"/>
                    <w:textAlignment w:val="baseline"/>
                    <w:rPr>
                      <w:rFonts w:ascii="Arial" w:hAnsi="Arial" w:cs="Arial"/>
                      <w:b/>
                      <w:bCs/>
                      <w:sz w:val="16"/>
                      <w:szCs w:val="16"/>
                    </w:rPr>
                  </w:pPr>
                  <w:r>
                    <w:rPr>
                      <w:rFonts w:ascii="Arial" w:hAnsi="Arial" w:cs="Arial"/>
                      <w:b/>
                      <w:bCs/>
                      <w:sz w:val="16"/>
                      <w:szCs w:val="16"/>
                    </w:rPr>
                    <w:t>ITU Requirement</w:t>
                  </w:r>
                </w:p>
              </w:tc>
              <w:tc>
                <w:tcPr>
                  <w:tcW w:w="1277" w:type="dxa"/>
                  <w:shd w:val="clear" w:color="auto" w:fill="auto"/>
                  <w:vAlign w:val="center"/>
                </w:tcPr>
                <w:p w:rsidR="00C01EF2" w:rsidRDefault="00162A3A">
                  <w:pPr>
                    <w:overflowPunct w:val="0"/>
                    <w:autoSpaceDE w:val="0"/>
                    <w:autoSpaceDN w:val="0"/>
                    <w:adjustRightInd w:val="0"/>
                    <w:jc w:val="center"/>
                    <w:textAlignment w:val="baseline"/>
                    <w:rPr>
                      <w:rFonts w:ascii="Arial" w:hAnsi="Arial" w:cs="Arial"/>
                      <w:b/>
                      <w:sz w:val="16"/>
                      <w:szCs w:val="16"/>
                    </w:rPr>
                  </w:pPr>
                  <w:r>
                    <w:rPr>
                      <w:rFonts w:ascii="Arial" w:hAnsi="Arial" w:cs="Arial"/>
                      <w:b/>
                      <w:sz w:val="16"/>
                      <w:szCs w:val="16"/>
                    </w:rPr>
                    <w:t>Connection density</w:t>
                  </w:r>
                  <w:r>
                    <w:rPr>
                      <w:rFonts w:ascii="Arial" w:hAnsi="Arial" w:cs="Arial"/>
                      <w:sz w:val="16"/>
                      <w:szCs w:val="16"/>
                    </w:rPr>
                    <w:t>(/km2)</w:t>
                  </w:r>
                </w:p>
              </w:tc>
              <w:tc>
                <w:tcPr>
                  <w:tcW w:w="1080" w:type="dxa"/>
                  <w:shd w:val="clear" w:color="auto" w:fill="auto"/>
                  <w:vAlign w:val="center"/>
                </w:tcPr>
                <w:p w:rsidR="00C01EF2" w:rsidRDefault="00162A3A">
                  <w:pPr>
                    <w:overflowPunct w:val="0"/>
                    <w:autoSpaceDE w:val="0"/>
                    <w:autoSpaceDN w:val="0"/>
                    <w:adjustRightInd w:val="0"/>
                    <w:jc w:val="center"/>
                    <w:textAlignment w:val="baseline"/>
                    <w:rPr>
                      <w:rFonts w:ascii="Arial" w:hAnsi="Arial" w:cs="Arial"/>
                      <w:b/>
                      <w:sz w:val="16"/>
                      <w:szCs w:val="16"/>
                    </w:rPr>
                  </w:pPr>
                  <w:r>
                    <w:rPr>
                      <w:rFonts w:ascii="Arial" w:hAnsi="Arial" w:cs="Arial"/>
                      <w:b/>
                      <w:sz w:val="16"/>
                      <w:szCs w:val="16"/>
                    </w:rPr>
                    <w:t xml:space="preserve">Bandwidth </w:t>
                  </w:r>
                  <w:r>
                    <w:rPr>
                      <w:rFonts w:ascii="Arial" w:hAnsi="Arial" w:cs="Arial"/>
                      <w:b/>
                      <w:sz w:val="16"/>
                      <w:szCs w:val="16"/>
                    </w:rPr>
                    <w:t>(kHz)</w:t>
                  </w:r>
                </w:p>
              </w:tc>
              <w:tc>
                <w:tcPr>
                  <w:tcW w:w="896" w:type="dxa"/>
                  <w:shd w:val="clear" w:color="auto" w:fill="auto"/>
                  <w:vAlign w:val="center"/>
                </w:tcPr>
                <w:p w:rsidR="00C01EF2" w:rsidRDefault="00162A3A">
                  <w:pPr>
                    <w:overflowPunct w:val="0"/>
                    <w:autoSpaceDE w:val="0"/>
                    <w:autoSpaceDN w:val="0"/>
                    <w:adjustRightInd w:val="0"/>
                    <w:jc w:val="center"/>
                    <w:textAlignment w:val="baseline"/>
                    <w:rPr>
                      <w:rFonts w:ascii="Arial" w:hAnsi="Arial" w:cs="Arial"/>
                      <w:b/>
                      <w:sz w:val="16"/>
                      <w:szCs w:val="16"/>
                    </w:rPr>
                  </w:pPr>
                  <w:r>
                    <w:rPr>
                      <w:rFonts w:ascii="Arial" w:hAnsi="Arial" w:cs="Arial"/>
                      <w:b/>
                      <w:sz w:val="16"/>
                      <w:szCs w:val="16"/>
                    </w:rPr>
                    <w:t>Number of samples</w:t>
                  </w:r>
                </w:p>
              </w:tc>
            </w:tr>
            <w:tr w:rsidR="00C01EF2">
              <w:trPr>
                <w:trHeight w:val="20"/>
                <w:jc w:val="center"/>
              </w:trPr>
              <w:tc>
                <w:tcPr>
                  <w:tcW w:w="2105" w:type="dxa"/>
                  <w:vMerge w:val="restart"/>
                  <w:shd w:val="clear" w:color="auto" w:fill="auto"/>
                  <w:vAlign w:val="center"/>
                </w:tcPr>
                <w:p w:rsidR="00C01EF2" w:rsidRDefault="00162A3A">
                  <w:pPr>
                    <w:overflowPunct w:val="0"/>
                    <w:autoSpaceDE w:val="0"/>
                    <w:autoSpaceDN w:val="0"/>
                    <w:adjustRightInd w:val="0"/>
                    <w:jc w:val="center"/>
                    <w:textAlignment w:val="baseline"/>
                    <w:rPr>
                      <w:rFonts w:ascii="Arial" w:hAnsi="Arial" w:cs="Arial"/>
                      <w:sz w:val="16"/>
                      <w:szCs w:val="16"/>
                    </w:rPr>
                  </w:pPr>
                  <w:r>
                    <w:rPr>
                      <w:rFonts w:ascii="Arial" w:hAnsi="Arial" w:cs="Arial"/>
                      <w:sz w:val="16"/>
                      <w:szCs w:val="16"/>
                    </w:rPr>
                    <w:t>1 message/day/device</w:t>
                  </w:r>
                </w:p>
              </w:tc>
              <w:tc>
                <w:tcPr>
                  <w:tcW w:w="1795" w:type="dxa"/>
                  <w:shd w:val="clear" w:color="auto" w:fill="auto"/>
                  <w:vAlign w:val="center"/>
                </w:tcPr>
                <w:p w:rsidR="00C01EF2" w:rsidRDefault="00162A3A">
                  <w:pPr>
                    <w:overflowPunct w:val="0"/>
                    <w:autoSpaceDE w:val="0"/>
                    <w:autoSpaceDN w:val="0"/>
                    <w:adjustRightInd w:val="0"/>
                    <w:jc w:val="center"/>
                    <w:textAlignment w:val="baseline"/>
                    <w:rPr>
                      <w:rFonts w:ascii="Arial" w:hAnsi="Arial" w:cs="Arial"/>
                      <w:sz w:val="16"/>
                      <w:szCs w:val="16"/>
                    </w:rPr>
                  </w:pPr>
                  <w:r>
                    <w:rPr>
                      <w:rFonts w:ascii="Arial" w:hAnsi="Arial" w:cs="Arial"/>
                      <w:sz w:val="16"/>
                      <w:szCs w:val="16"/>
                    </w:rPr>
                    <w:t>FRF1</w:t>
                  </w:r>
                </w:p>
              </w:tc>
              <w:tc>
                <w:tcPr>
                  <w:tcW w:w="1406" w:type="dxa"/>
                  <w:shd w:val="clear" w:color="auto" w:fill="auto"/>
                  <w:vAlign w:val="center"/>
                </w:tcPr>
                <w:p w:rsidR="00C01EF2" w:rsidRDefault="00162A3A">
                  <w:pPr>
                    <w:overflowPunct w:val="0"/>
                    <w:autoSpaceDE w:val="0"/>
                    <w:autoSpaceDN w:val="0"/>
                    <w:adjustRightInd w:val="0"/>
                    <w:jc w:val="center"/>
                    <w:textAlignment w:val="baseline"/>
                    <w:rPr>
                      <w:rFonts w:ascii="Arial" w:hAnsi="Arial" w:cs="Arial"/>
                      <w:sz w:val="16"/>
                      <w:szCs w:val="16"/>
                    </w:rPr>
                  </w:pPr>
                  <w:r>
                    <w:rPr>
                      <w:rFonts w:ascii="Arial" w:hAnsi="Arial" w:cs="Arial"/>
                      <w:sz w:val="16"/>
                      <w:szCs w:val="16"/>
                    </w:rPr>
                    <w:t>500</w:t>
                  </w:r>
                </w:p>
              </w:tc>
              <w:tc>
                <w:tcPr>
                  <w:tcW w:w="1277" w:type="dxa"/>
                  <w:shd w:val="clear" w:color="auto" w:fill="auto"/>
                  <w:vAlign w:val="center"/>
                </w:tcPr>
                <w:p w:rsidR="00C01EF2" w:rsidRDefault="00162A3A">
                  <w:pPr>
                    <w:overflowPunct w:val="0"/>
                    <w:autoSpaceDE w:val="0"/>
                    <w:autoSpaceDN w:val="0"/>
                    <w:adjustRightInd w:val="0"/>
                    <w:jc w:val="center"/>
                    <w:textAlignment w:val="baseline"/>
                    <w:rPr>
                      <w:rFonts w:ascii="Arial" w:hAnsi="Arial" w:cs="Arial"/>
                      <w:sz w:val="16"/>
                      <w:szCs w:val="16"/>
                    </w:rPr>
                  </w:pPr>
                  <w:r>
                    <w:rPr>
                      <w:rFonts w:ascii="Arial" w:hAnsi="Arial" w:cs="Arial"/>
                      <w:sz w:val="16"/>
                      <w:szCs w:val="16"/>
                    </w:rPr>
                    <w:t>[7334]</w:t>
                  </w:r>
                </w:p>
              </w:tc>
              <w:tc>
                <w:tcPr>
                  <w:tcW w:w="1080" w:type="dxa"/>
                  <w:shd w:val="clear" w:color="auto" w:fill="auto"/>
                  <w:vAlign w:val="center"/>
                </w:tcPr>
                <w:p w:rsidR="00C01EF2" w:rsidRDefault="00162A3A">
                  <w:pPr>
                    <w:overflowPunct w:val="0"/>
                    <w:autoSpaceDE w:val="0"/>
                    <w:autoSpaceDN w:val="0"/>
                    <w:adjustRightInd w:val="0"/>
                    <w:jc w:val="center"/>
                    <w:textAlignment w:val="baseline"/>
                    <w:rPr>
                      <w:rFonts w:ascii="Arial" w:hAnsi="Arial" w:cs="Arial"/>
                      <w:sz w:val="16"/>
                      <w:szCs w:val="16"/>
                    </w:rPr>
                  </w:pPr>
                  <w:r>
                    <w:rPr>
                      <w:rFonts w:ascii="Arial" w:hAnsi="Arial" w:cs="Arial"/>
                      <w:sz w:val="16"/>
                      <w:szCs w:val="16"/>
                    </w:rPr>
                    <w:t>180</w:t>
                  </w:r>
                </w:p>
              </w:tc>
              <w:tc>
                <w:tcPr>
                  <w:tcW w:w="896" w:type="dxa"/>
                  <w:shd w:val="clear" w:color="auto" w:fill="auto"/>
                  <w:vAlign w:val="center"/>
                </w:tcPr>
                <w:p w:rsidR="00C01EF2" w:rsidRDefault="00162A3A">
                  <w:pPr>
                    <w:overflowPunct w:val="0"/>
                    <w:autoSpaceDE w:val="0"/>
                    <w:autoSpaceDN w:val="0"/>
                    <w:adjustRightInd w:val="0"/>
                    <w:jc w:val="center"/>
                    <w:textAlignment w:val="baseline"/>
                    <w:rPr>
                      <w:rFonts w:ascii="Arial" w:hAnsi="Arial" w:cs="Arial"/>
                      <w:sz w:val="16"/>
                      <w:szCs w:val="16"/>
                    </w:rPr>
                  </w:pPr>
                  <w:r>
                    <w:rPr>
                      <w:rFonts w:ascii="Arial" w:hAnsi="Arial" w:cs="Arial"/>
                      <w:sz w:val="16"/>
                      <w:szCs w:val="16"/>
                    </w:rPr>
                    <w:t>[4]</w:t>
                  </w:r>
                </w:p>
              </w:tc>
            </w:tr>
            <w:tr w:rsidR="00C01EF2">
              <w:trPr>
                <w:trHeight w:val="20"/>
                <w:jc w:val="center"/>
              </w:trPr>
              <w:tc>
                <w:tcPr>
                  <w:tcW w:w="2105" w:type="dxa"/>
                  <w:vMerge/>
                  <w:shd w:val="clear" w:color="auto" w:fill="auto"/>
                  <w:vAlign w:val="center"/>
                </w:tcPr>
                <w:p w:rsidR="00C01EF2" w:rsidRDefault="00C01EF2">
                  <w:pPr>
                    <w:overflowPunct w:val="0"/>
                    <w:autoSpaceDE w:val="0"/>
                    <w:autoSpaceDN w:val="0"/>
                    <w:adjustRightInd w:val="0"/>
                    <w:jc w:val="center"/>
                    <w:textAlignment w:val="baseline"/>
                    <w:rPr>
                      <w:rFonts w:ascii="Arial" w:hAnsi="Arial" w:cs="Arial"/>
                      <w:sz w:val="16"/>
                      <w:szCs w:val="16"/>
                    </w:rPr>
                  </w:pPr>
                </w:p>
              </w:tc>
              <w:tc>
                <w:tcPr>
                  <w:tcW w:w="1795" w:type="dxa"/>
                  <w:shd w:val="clear" w:color="auto" w:fill="auto"/>
                  <w:vAlign w:val="center"/>
                </w:tcPr>
                <w:p w:rsidR="00C01EF2" w:rsidRDefault="00162A3A">
                  <w:pPr>
                    <w:overflowPunct w:val="0"/>
                    <w:autoSpaceDE w:val="0"/>
                    <w:autoSpaceDN w:val="0"/>
                    <w:adjustRightInd w:val="0"/>
                    <w:jc w:val="center"/>
                    <w:textAlignment w:val="baseline"/>
                    <w:rPr>
                      <w:rFonts w:ascii="Arial" w:hAnsi="Arial" w:cs="Arial"/>
                      <w:sz w:val="16"/>
                      <w:szCs w:val="16"/>
                    </w:rPr>
                  </w:pPr>
                  <w:r>
                    <w:rPr>
                      <w:rFonts w:ascii="Arial" w:hAnsi="Arial" w:cs="Arial"/>
                      <w:sz w:val="16"/>
                      <w:szCs w:val="16"/>
                    </w:rPr>
                    <w:t>FRF3</w:t>
                  </w:r>
                </w:p>
              </w:tc>
              <w:tc>
                <w:tcPr>
                  <w:tcW w:w="1406" w:type="dxa"/>
                  <w:shd w:val="clear" w:color="auto" w:fill="auto"/>
                  <w:vAlign w:val="center"/>
                </w:tcPr>
                <w:p w:rsidR="00C01EF2" w:rsidRDefault="00162A3A">
                  <w:pPr>
                    <w:overflowPunct w:val="0"/>
                    <w:autoSpaceDE w:val="0"/>
                    <w:autoSpaceDN w:val="0"/>
                    <w:adjustRightInd w:val="0"/>
                    <w:jc w:val="center"/>
                    <w:textAlignment w:val="baseline"/>
                    <w:rPr>
                      <w:rFonts w:ascii="Arial" w:hAnsi="Arial" w:cs="Arial"/>
                      <w:sz w:val="16"/>
                      <w:szCs w:val="16"/>
                    </w:rPr>
                  </w:pPr>
                  <w:r>
                    <w:rPr>
                      <w:rFonts w:ascii="Arial" w:hAnsi="Arial" w:cs="Arial"/>
                      <w:sz w:val="16"/>
                      <w:szCs w:val="16"/>
                    </w:rPr>
                    <w:t>500</w:t>
                  </w:r>
                </w:p>
              </w:tc>
              <w:tc>
                <w:tcPr>
                  <w:tcW w:w="1277" w:type="dxa"/>
                  <w:shd w:val="clear" w:color="auto" w:fill="auto"/>
                  <w:vAlign w:val="center"/>
                </w:tcPr>
                <w:p w:rsidR="00C01EF2" w:rsidRDefault="00162A3A">
                  <w:pPr>
                    <w:overflowPunct w:val="0"/>
                    <w:autoSpaceDE w:val="0"/>
                    <w:autoSpaceDN w:val="0"/>
                    <w:adjustRightInd w:val="0"/>
                    <w:jc w:val="center"/>
                    <w:textAlignment w:val="baseline"/>
                    <w:rPr>
                      <w:rFonts w:ascii="Arial" w:hAnsi="Arial" w:cs="Arial"/>
                      <w:sz w:val="16"/>
                      <w:szCs w:val="16"/>
                    </w:rPr>
                  </w:pPr>
                  <w:r>
                    <w:rPr>
                      <w:rFonts w:ascii="Arial" w:hAnsi="Arial" w:cs="Arial"/>
                      <w:sz w:val="16"/>
                      <w:szCs w:val="16"/>
                    </w:rPr>
                    <w:t>[28115]</w:t>
                  </w:r>
                </w:p>
              </w:tc>
              <w:tc>
                <w:tcPr>
                  <w:tcW w:w="1080" w:type="dxa"/>
                  <w:shd w:val="clear" w:color="auto" w:fill="auto"/>
                  <w:vAlign w:val="center"/>
                </w:tcPr>
                <w:p w:rsidR="00C01EF2" w:rsidRDefault="00162A3A">
                  <w:pPr>
                    <w:overflowPunct w:val="0"/>
                    <w:autoSpaceDE w:val="0"/>
                    <w:autoSpaceDN w:val="0"/>
                    <w:adjustRightInd w:val="0"/>
                    <w:jc w:val="center"/>
                    <w:textAlignment w:val="baseline"/>
                    <w:rPr>
                      <w:rFonts w:ascii="Arial" w:hAnsi="Arial" w:cs="Arial"/>
                      <w:sz w:val="16"/>
                      <w:szCs w:val="16"/>
                    </w:rPr>
                  </w:pPr>
                  <w:r>
                    <w:rPr>
                      <w:rFonts w:ascii="Arial" w:hAnsi="Arial" w:cs="Arial"/>
                      <w:sz w:val="16"/>
                      <w:szCs w:val="16"/>
                    </w:rPr>
                    <w:t>540</w:t>
                  </w:r>
                </w:p>
              </w:tc>
              <w:tc>
                <w:tcPr>
                  <w:tcW w:w="896" w:type="dxa"/>
                  <w:shd w:val="clear" w:color="auto" w:fill="auto"/>
                  <w:vAlign w:val="center"/>
                </w:tcPr>
                <w:p w:rsidR="00C01EF2" w:rsidRDefault="00162A3A">
                  <w:pPr>
                    <w:overflowPunct w:val="0"/>
                    <w:autoSpaceDE w:val="0"/>
                    <w:autoSpaceDN w:val="0"/>
                    <w:adjustRightInd w:val="0"/>
                    <w:jc w:val="center"/>
                    <w:textAlignment w:val="baseline"/>
                    <w:rPr>
                      <w:rFonts w:ascii="Arial" w:hAnsi="Arial" w:cs="Arial"/>
                      <w:sz w:val="16"/>
                      <w:szCs w:val="16"/>
                    </w:rPr>
                  </w:pPr>
                  <w:r>
                    <w:rPr>
                      <w:rFonts w:ascii="Arial" w:hAnsi="Arial" w:cs="Arial"/>
                      <w:sz w:val="16"/>
                      <w:szCs w:val="16"/>
                    </w:rPr>
                    <w:t>[4]</w:t>
                  </w:r>
                </w:p>
              </w:tc>
            </w:tr>
            <w:tr w:rsidR="00C01EF2">
              <w:trPr>
                <w:trHeight w:val="20"/>
                <w:jc w:val="center"/>
              </w:trPr>
              <w:tc>
                <w:tcPr>
                  <w:tcW w:w="2105" w:type="dxa"/>
                  <w:vMerge w:val="restart"/>
                  <w:shd w:val="clear" w:color="auto" w:fill="auto"/>
                  <w:vAlign w:val="center"/>
                </w:tcPr>
                <w:p w:rsidR="00C01EF2" w:rsidRDefault="00162A3A">
                  <w:pPr>
                    <w:overflowPunct w:val="0"/>
                    <w:autoSpaceDE w:val="0"/>
                    <w:autoSpaceDN w:val="0"/>
                    <w:adjustRightInd w:val="0"/>
                    <w:jc w:val="center"/>
                    <w:textAlignment w:val="baseline"/>
                    <w:rPr>
                      <w:rFonts w:ascii="Arial" w:hAnsi="Arial" w:cs="Arial"/>
                      <w:sz w:val="16"/>
                      <w:szCs w:val="16"/>
                    </w:rPr>
                  </w:pPr>
                  <w:r>
                    <w:rPr>
                      <w:rFonts w:ascii="Arial" w:hAnsi="Arial" w:cs="Arial"/>
                      <w:sz w:val="16"/>
                      <w:szCs w:val="16"/>
                    </w:rPr>
                    <w:t>1 message/2 hours/device</w:t>
                  </w:r>
                </w:p>
              </w:tc>
              <w:tc>
                <w:tcPr>
                  <w:tcW w:w="1795" w:type="dxa"/>
                  <w:shd w:val="clear" w:color="auto" w:fill="auto"/>
                  <w:vAlign w:val="center"/>
                </w:tcPr>
                <w:p w:rsidR="00C01EF2" w:rsidRDefault="00162A3A">
                  <w:pPr>
                    <w:overflowPunct w:val="0"/>
                    <w:autoSpaceDE w:val="0"/>
                    <w:autoSpaceDN w:val="0"/>
                    <w:adjustRightInd w:val="0"/>
                    <w:jc w:val="center"/>
                    <w:textAlignment w:val="baseline"/>
                    <w:rPr>
                      <w:rFonts w:ascii="Arial" w:hAnsi="Arial" w:cs="Arial"/>
                      <w:sz w:val="16"/>
                      <w:szCs w:val="16"/>
                    </w:rPr>
                  </w:pPr>
                  <w:r>
                    <w:rPr>
                      <w:rFonts w:ascii="Arial" w:hAnsi="Arial" w:cs="Arial"/>
                      <w:sz w:val="16"/>
                      <w:szCs w:val="16"/>
                    </w:rPr>
                    <w:t>FRF1</w:t>
                  </w:r>
                </w:p>
              </w:tc>
              <w:tc>
                <w:tcPr>
                  <w:tcW w:w="1406" w:type="dxa"/>
                  <w:shd w:val="clear" w:color="auto" w:fill="auto"/>
                  <w:vAlign w:val="center"/>
                </w:tcPr>
                <w:p w:rsidR="00C01EF2" w:rsidRDefault="00162A3A">
                  <w:pPr>
                    <w:overflowPunct w:val="0"/>
                    <w:autoSpaceDE w:val="0"/>
                    <w:autoSpaceDN w:val="0"/>
                    <w:adjustRightInd w:val="0"/>
                    <w:jc w:val="center"/>
                    <w:textAlignment w:val="baseline"/>
                    <w:rPr>
                      <w:rFonts w:ascii="Arial" w:hAnsi="Arial" w:cs="Arial"/>
                      <w:sz w:val="16"/>
                      <w:szCs w:val="16"/>
                    </w:rPr>
                  </w:pPr>
                  <w:r>
                    <w:rPr>
                      <w:rFonts w:ascii="Arial" w:hAnsi="Arial" w:cs="Arial"/>
                      <w:sz w:val="16"/>
                      <w:szCs w:val="16"/>
                    </w:rPr>
                    <w:t>500</w:t>
                  </w:r>
                </w:p>
              </w:tc>
              <w:tc>
                <w:tcPr>
                  <w:tcW w:w="1277" w:type="dxa"/>
                  <w:shd w:val="clear" w:color="auto" w:fill="auto"/>
                  <w:vAlign w:val="center"/>
                </w:tcPr>
                <w:p w:rsidR="00C01EF2" w:rsidRDefault="00162A3A">
                  <w:pPr>
                    <w:overflowPunct w:val="0"/>
                    <w:autoSpaceDE w:val="0"/>
                    <w:autoSpaceDN w:val="0"/>
                    <w:adjustRightInd w:val="0"/>
                    <w:jc w:val="center"/>
                    <w:textAlignment w:val="baseline"/>
                    <w:rPr>
                      <w:rFonts w:ascii="Arial" w:hAnsi="Arial" w:cs="Arial"/>
                      <w:sz w:val="16"/>
                      <w:szCs w:val="16"/>
                    </w:rPr>
                  </w:pPr>
                  <w:r>
                    <w:rPr>
                      <w:rFonts w:ascii="Arial" w:hAnsi="Arial" w:cs="Arial"/>
                      <w:sz w:val="16"/>
                      <w:szCs w:val="16"/>
                    </w:rPr>
                    <w:t>[611]</w:t>
                  </w:r>
                </w:p>
              </w:tc>
              <w:tc>
                <w:tcPr>
                  <w:tcW w:w="1080" w:type="dxa"/>
                  <w:shd w:val="clear" w:color="auto" w:fill="auto"/>
                  <w:vAlign w:val="center"/>
                </w:tcPr>
                <w:p w:rsidR="00C01EF2" w:rsidRDefault="00162A3A">
                  <w:pPr>
                    <w:overflowPunct w:val="0"/>
                    <w:autoSpaceDE w:val="0"/>
                    <w:autoSpaceDN w:val="0"/>
                    <w:adjustRightInd w:val="0"/>
                    <w:jc w:val="center"/>
                    <w:textAlignment w:val="baseline"/>
                    <w:rPr>
                      <w:rFonts w:ascii="Arial" w:hAnsi="Arial" w:cs="Arial"/>
                      <w:sz w:val="16"/>
                      <w:szCs w:val="16"/>
                    </w:rPr>
                  </w:pPr>
                  <w:r>
                    <w:rPr>
                      <w:rFonts w:ascii="Arial" w:hAnsi="Arial" w:cs="Arial"/>
                      <w:sz w:val="16"/>
                      <w:szCs w:val="16"/>
                    </w:rPr>
                    <w:t>180</w:t>
                  </w:r>
                </w:p>
              </w:tc>
              <w:tc>
                <w:tcPr>
                  <w:tcW w:w="896" w:type="dxa"/>
                  <w:shd w:val="clear" w:color="auto" w:fill="auto"/>
                  <w:vAlign w:val="center"/>
                </w:tcPr>
                <w:p w:rsidR="00C01EF2" w:rsidRDefault="00162A3A">
                  <w:pPr>
                    <w:overflowPunct w:val="0"/>
                    <w:autoSpaceDE w:val="0"/>
                    <w:autoSpaceDN w:val="0"/>
                    <w:adjustRightInd w:val="0"/>
                    <w:jc w:val="center"/>
                    <w:textAlignment w:val="baseline"/>
                    <w:rPr>
                      <w:rFonts w:ascii="Arial" w:hAnsi="Arial" w:cs="Arial"/>
                      <w:sz w:val="16"/>
                      <w:szCs w:val="16"/>
                    </w:rPr>
                  </w:pPr>
                  <w:r>
                    <w:rPr>
                      <w:rFonts w:ascii="Arial" w:hAnsi="Arial" w:cs="Arial"/>
                      <w:sz w:val="16"/>
                      <w:szCs w:val="16"/>
                    </w:rPr>
                    <w:t>[4]</w:t>
                  </w:r>
                </w:p>
              </w:tc>
            </w:tr>
            <w:tr w:rsidR="00C01EF2">
              <w:trPr>
                <w:trHeight w:val="20"/>
                <w:jc w:val="center"/>
              </w:trPr>
              <w:tc>
                <w:tcPr>
                  <w:tcW w:w="2105" w:type="dxa"/>
                  <w:vMerge/>
                  <w:shd w:val="clear" w:color="auto" w:fill="auto"/>
                  <w:vAlign w:val="center"/>
                </w:tcPr>
                <w:p w:rsidR="00C01EF2" w:rsidRDefault="00C01EF2">
                  <w:pPr>
                    <w:overflowPunct w:val="0"/>
                    <w:autoSpaceDE w:val="0"/>
                    <w:autoSpaceDN w:val="0"/>
                    <w:adjustRightInd w:val="0"/>
                    <w:jc w:val="center"/>
                    <w:textAlignment w:val="baseline"/>
                    <w:rPr>
                      <w:rFonts w:ascii="Arial" w:hAnsi="Arial" w:cs="Arial"/>
                      <w:sz w:val="16"/>
                      <w:szCs w:val="16"/>
                    </w:rPr>
                  </w:pPr>
                </w:p>
              </w:tc>
              <w:tc>
                <w:tcPr>
                  <w:tcW w:w="1795" w:type="dxa"/>
                  <w:shd w:val="clear" w:color="auto" w:fill="auto"/>
                  <w:vAlign w:val="center"/>
                </w:tcPr>
                <w:p w:rsidR="00C01EF2" w:rsidRDefault="00162A3A">
                  <w:pPr>
                    <w:overflowPunct w:val="0"/>
                    <w:autoSpaceDE w:val="0"/>
                    <w:autoSpaceDN w:val="0"/>
                    <w:adjustRightInd w:val="0"/>
                    <w:jc w:val="center"/>
                    <w:textAlignment w:val="baseline"/>
                    <w:rPr>
                      <w:rFonts w:ascii="Arial" w:hAnsi="Arial" w:cs="Arial"/>
                      <w:sz w:val="16"/>
                      <w:szCs w:val="16"/>
                    </w:rPr>
                  </w:pPr>
                  <w:r>
                    <w:rPr>
                      <w:rFonts w:ascii="Arial" w:hAnsi="Arial" w:cs="Arial"/>
                      <w:sz w:val="16"/>
                      <w:szCs w:val="16"/>
                    </w:rPr>
                    <w:t>FRF3</w:t>
                  </w:r>
                </w:p>
              </w:tc>
              <w:tc>
                <w:tcPr>
                  <w:tcW w:w="1406" w:type="dxa"/>
                  <w:shd w:val="clear" w:color="auto" w:fill="auto"/>
                  <w:vAlign w:val="center"/>
                </w:tcPr>
                <w:p w:rsidR="00C01EF2" w:rsidRDefault="00162A3A">
                  <w:pPr>
                    <w:overflowPunct w:val="0"/>
                    <w:autoSpaceDE w:val="0"/>
                    <w:autoSpaceDN w:val="0"/>
                    <w:adjustRightInd w:val="0"/>
                    <w:jc w:val="center"/>
                    <w:textAlignment w:val="baseline"/>
                    <w:rPr>
                      <w:rFonts w:ascii="Arial" w:hAnsi="Arial" w:cs="Arial"/>
                      <w:sz w:val="16"/>
                      <w:szCs w:val="16"/>
                    </w:rPr>
                  </w:pPr>
                  <w:r>
                    <w:rPr>
                      <w:rFonts w:ascii="Arial" w:hAnsi="Arial" w:cs="Arial"/>
                      <w:sz w:val="16"/>
                      <w:szCs w:val="16"/>
                    </w:rPr>
                    <w:t>500</w:t>
                  </w:r>
                </w:p>
              </w:tc>
              <w:tc>
                <w:tcPr>
                  <w:tcW w:w="1277" w:type="dxa"/>
                  <w:shd w:val="clear" w:color="auto" w:fill="auto"/>
                  <w:vAlign w:val="center"/>
                </w:tcPr>
                <w:p w:rsidR="00C01EF2" w:rsidRDefault="00162A3A">
                  <w:pPr>
                    <w:overflowPunct w:val="0"/>
                    <w:autoSpaceDE w:val="0"/>
                    <w:autoSpaceDN w:val="0"/>
                    <w:adjustRightInd w:val="0"/>
                    <w:jc w:val="center"/>
                    <w:textAlignment w:val="baseline"/>
                    <w:rPr>
                      <w:rFonts w:ascii="Arial" w:hAnsi="Arial" w:cs="Arial"/>
                      <w:sz w:val="16"/>
                      <w:szCs w:val="16"/>
                    </w:rPr>
                  </w:pPr>
                  <w:r>
                    <w:rPr>
                      <w:rFonts w:ascii="Arial" w:hAnsi="Arial" w:cs="Arial"/>
                      <w:sz w:val="16"/>
                      <w:szCs w:val="16"/>
                    </w:rPr>
                    <w:t>[2340]</w:t>
                  </w:r>
                </w:p>
              </w:tc>
              <w:tc>
                <w:tcPr>
                  <w:tcW w:w="1080" w:type="dxa"/>
                  <w:shd w:val="clear" w:color="auto" w:fill="auto"/>
                  <w:vAlign w:val="center"/>
                </w:tcPr>
                <w:p w:rsidR="00C01EF2" w:rsidRDefault="00162A3A">
                  <w:pPr>
                    <w:overflowPunct w:val="0"/>
                    <w:autoSpaceDE w:val="0"/>
                    <w:autoSpaceDN w:val="0"/>
                    <w:adjustRightInd w:val="0"/>
                    <w:jc w:val="center"/>
                    <w:textAlignment w:val="baseline"/>
                    <w:rPr>
                      <w:rFonts w:ascii="Arial" w:hAnsi="Arial" w:cs="Arial"/>
                      <w:sz w:val="16"/>
                      <w:szCs w:val="16"/>
                    </w:rPr>
                  </w:pPr>
                  <w:r>
                    <w:rPr>
                      <w:rFonts w:ascii="Arial" w:hAnsi="Arial" w:cs="Arial"/>
                      <w:sz w:val="16"/>
                      <w:szCs w:val="16"/>
                    </w:rPr>
                    <w:t>540</w:t>
                  </w:r>
                </w:p>
              </w:tc>
              <w:tc>
                <w:tcPr>
                  <w:tcW w:w="896" w:type="dxa"/>
                  <w:shd w:val="clear" w:color="auto" w:fill="auto"/>
                  <w:vAlign w:val="center"/>
                </w:tcPr>
                <w:p w:rsidR="00C01EF2" w:rsidRDefault="00162A3A">
                  <w:pPr>
                    <w:overflowPunct w:val="0"/>
                    <w:autoSpaceDE w:val="0"/>
                    <w:autoSpaceDN w:val="0"/>
                    <w:adjustRightInd w:val="0"/>
                    <w:jc w:val="center"/>
                    <w:textAlignment w:val="baseline"/>
                    <w:rPr>
                      <w:rFonts w:ascii="Arial" w:hAnsi="Arial" w:cs="Arial"/>
                      <w:sz w:val="16"/>
                      <w:szCs w:val="16"/>
                    </w:rPr>
                  </w:pPr>
                  <w:r>
                    <w:rPr>
                      <w:rFonts w:ascii="Arial" w:hAnsi="Arial" w:cs="Arial"/>
                      <w:sz w:val="16"/>
                      <w:szCs w:val="16"/>
                    </w:rPr>
                    <w:t>[4]</w:t>
                  </w:r>
                </w:p>
              </w:tc>
            </w:tr>
          </w:tbl>
          <w:p w:rsidR="00C01EF2" w:rsidRDefault="00C01EF2"/>
          <w:p w:rsidR="00C01EF2" w:rsidRDefault="00162A3A">
            <w:pPr>
              <w:spacing w:line="240" w:lineRule="auto"/>
              <w:rPr>
                <w:rFonts w:eastAsia="宋体"/>
                <w:szCs w:val="20"/>
                <w:lang w:eastAsia="zh-CN"/>
              </w:rPr>
            </w:pPr>
            <w:r>
              <w:rPr>
                <w:lang w:eastAsia="zh-CN"/>
              </w:rPr>
              <w:t xml:space="preserve">The same energy efficiency aspects from the terrestrial self-evaluation in the </w:t>
            </w:r>
            <w:r>
              <w:rPr>
                <w:lang w:eastAsia="zh-CN"/>
              </w:rPr>
              <w:t>report TR 37.910 apply for NTN as well on network side and device side. Thereby the text on the energy efficiency requirement from TR 37.910 can be reused for TR 37.911 with changes as necessary, considering only 15 kHz subcarrier spacing.</w:t>
            </w:r>
          </w:p>
        </w:tc>
      </w:tr>
    </w:tbl>
    <w:p w:rsidR="00C01EF2" w:rsidRDefault="00162A3A">
      <w:pPr>
        <w:pStyle w:val="1"/>
        <w:keepNext w:val="0"/>
        <w:keepLines w:val="0"/>
        <w:widowControl w:val="0"/>
        <w:numPr>
          <w:ilvl w:val="0"/>
          <w:numId w:val="5"/>
        </w:numPr>
        <w:pBdr>
          <w:top w:val="none" w:sz="0" w:space="0" w:color="auto"/>
        </w:pBdr>
        <w:tabs>
          <w:tab w:val="left" w:pos="432"/>
        </w:tabs>
        <w:overflowPunct/>
        <w:snapToGrid w:val="0"/>
        <w:spacing w:beforeLines="50" w:before="120" w:afterLines="50" w:after="120"/>
        <w:ind w:left="431" w:hanging="431"/>
        <w:textAlignment w:val="auto"/>
        <w:rPr>
          <w:rFonts w:eastAsia="黑体" w:cs="Times New Roman"/>
          <w:b/>
          <w:bCs/>
          <w:sz w:val="28"/>
          <w:szCs w:val="30"/>
          <w:lang w:val="en-US"/>
        </w:rPr>
      </w:pPr>
      <w:r>
        <w:rPr>
          <w:rFonts w:eastAsia="黑体" w:cs="Times New Roman"/>
          <w:b/>
          <w:bCs/>
          <w:sz w:val="28"/>
          <w:szCs w:val="30"/>
          <w:lang w:val="en-US"/>
        </w:rPr>
        <w:lastRenderedPageBreak/>
        <w:t>Discussion on e</w:t>
      </w:r>
      <w:bookmarkStart w:id="4" w:name="_Ref54269283"/>
      <w:r>
        <w:rPr>
          <w:rFonts w:eastAsia="黑体" w:cs="Times New Roman"/>
          <w:b/>
          <w:bCs/>
          <w:sz w:val="28"/>
          <w:szCs w:val="30"/>
          <w:lang w:val="en-US"/>
        </w:rPr>
        <w:t>valuation results</w:t>
      </w:r>
    </w:p>
    <w:p w:rsidR="00C01EF2" w:rsidRDefault="00162A3A">
      <w:pPr>
        <w:pStyle w:val="2"/>
        <w:ind w:left="0"/>
        <w:rPr>
          <w:rFonts w:eastAsia="黑体"/>
          <w:b/>
          <w:bCs/>
          <w:sz w:val="28"/>
          <w:szCs w:val="30"/>
        </w:rPr>
      </w:pPr>
      <w:r>
        <w:rPr>
          <w:rFonts w:eastAsia="黑体" w:hint="eastAsia"/>
          <w:b/>
          <w:bCs/>
          <w:sz w:val="28"/>
          <w:szCs w:val="30"/>
          <w:lang w:eastAsia="zh-CN"/>
        </w:rPr>
        <w:t>2.1 Results for metrics #3, 4, 5, 6</w:t>
      </w:r>
    </w:p>
    <w:p w:rsidR="00C01EF2" w:rsidRDefault="00162A3A">
      <w:pPr>
        <w:ind w:left="0"/>
        <w:rPr>
          <w:rFonts w:eastAsia="宋体"/>
          <w:lang w:eastAsia="zh-CN"/>
        </w:rPr>
      </w:pPr>
      <w:r>
        <w:rPr>
          <w:rFonts w:eastAsia="宋体" w:hint="eastAsia"/>
          <w:lang w:eastAsia="zh-CN"/>
        </w:rPr>
        <w:t>A few clarifications on simulation settings are listed below based on the latest agreement.</w:t>
      </w:r>
    </w:p>
    <w:p w:rsidR="00C01EF2" w:rsidRDefault="00162A3A">
      <w:pPr>
        <w:pStyle w:val="aff5"/>
        <w:numPr>
          <w:ilvl w:val="0"/>
          <w:numId w:val="7"/>
        </w:numPr>
        <w:ind w:leftChars="0" w:left="320"/>
      </w:pPr>
      <w:r>
        <w:t>For DL, we assumed 1Tx, 2 Rx and 1Tx, 4 Rx transmission with cross polarized UE antennas.</w:t>
      </w:r>
    </w:p>
    <w:p w:rsidR="00C01EF2" w:rsidRDefault="00162A3A">
      <w:pPr>
        <w:pStyle w:val="aff5"/>
        <w:numPr>
          <w:ilvl w:val="0"/>
          <w:numId w:val="7"/>
        </w:numPr>
        <w:ind w:leftChars="0" w:left="320"/>
      </w:pPr>
      <w:r>
        <w:t>For calculation of s</w:t>
      </w:r>
      <w:r>
        <w:t xml:space="preserve">pectral efficiency, the channel bandwidth was set to 30 MHz for FRF 1 and FRF 3. </w:t>
      </w:r>
    </w:p>
    <w:p w:rsidR="00C01EF2" w:rsidRDefault="00162A3A">
      <w:pPr>
        <w:spacing w:before="120" w:line="240" w:lineRule="auto"/>
        <w:ind w:left="0"/>
        <w:rPr>
          <w:rFonts w:eastAsia="宋体"/>
          <w:lang w:eastAsia="zh-CN"/>
        </w:rPr>
      </w:pPr>
      <w:r>
        <w:rPr>
          <w:rFonts w:eastAsia="宋体" w:hint="eastAsia"/>
          <w:lang w:eastAsia="zh-CN"/>
        </w:rPr>
        <w:t>The DL evaluation results (#3, 4, 5, 6) are</w:t>
      </w:r>
      <w:r>
        <w:rPr>
          <w:rFonts w:eastAsia="宋体"/>
          <w:lang w:eastAsia="zh-CN"/>
        </w:rPr>
        <w:t xml:space="preserve"> listed in </w:t>
      </w:r>
      <w:r>
        <w:rPr>
          <w:rFonts w:eastAsia="宋体"/>
          <w:lang w:eastAsia="zh-CN"/>
        </w:rPr>
        <w:fldChar w:fldCharType="begin"/>
      </w:r>
      <w:r>
        <w:rPr>
          <w:rFonts w:eastAsia="宋体"/>
          <w:lang w:eastAsia="zh-CN"/>
        </w:rPr>
        <w:instrText xml:space="preserve"> REF _Ref146619180 \h </w:instrText>
      </w:r>
      <w:r>
        <w:rPr>
          <w:rFonts w:eastAsia="宋体"/>
          <w:lang w:eastAsia="zh-CN"/>
        </w:rPr>
      </w:r>
      <w:r>
        <w:rPr>
          <w:rFonts w:eastAsia="宋体"/>
          <w:lang w:eastAsia="zh-CN"/>
        </w:rPr>
        <w:fldChar w:fldCharType="separate"/>
      </w:r>
      <w:r>
        <w:t>Table 1</w:t>
      </w:r>
      <w:r>
        <w:rPr>
          <w:rFonts w:eastAsia="宋体"/>
          <w:lang w:eastAsia="zh-CN"/>
        </w:rPr>
        <w:fldChar w:fldCharType="end"/>
      </w:r>
      <w:r>
        <w:rPr>
          <w:rFonts w:eastAsia="宋体" w:hint="eastAsia"/>
          <w:lang w:eastAsia="zh-CN"/>
        </w:rPr>
        <w:t>~4.</w:t>
      </w:r>
    </w:p>
    <w:p w:rsidR="00C01EF2" w:rsidRDefault="00162A3A">
      <w:pPr>
        <w:spacing w:before="120" w:line="240" w:lineRule="auto"/>
        <w:ind w:left="0"/>
        <w:rPr>
          <w:rFonts w:eastAsia="宋体"/>
          <w:lang w:eastAsia="zh-CN"/>
        </w:rPr>
      </w:pPr>
      <w:r>
        <w:rPr>
          <w:rFonts w:eastAsia="宋体" w:hint="eastAsia"/>
          <w:lang w:eastAsia="zh-CN"/>
        </w:rPr>
        <w:t>F</w:t>
      </w:r>
      <w:r>
        <w:rPr>
          <w:rFonts w:eastAsia="宋体" w:hint="eastAsia"/>
          <w:lang w:eastAsia="zh-CN"/>
        </w:rPr>
        <w:t xml:space="preserve">or FRF=3, the DL results for user experienced data rate, 5th percentile spectral efficiency, average spectral efficiency and area traffic capacity evaluation are listed in </w:t>
      </w:r>
      <w:r>
        <w:rPr>
          <w:rFonts w:eastAsia="宋体"/>
          <w:lang w:eastAsia="zh-CN"/>
        </w:rPr>
        <w:fldChar w:fldCharType="begin"/>
      </w:r>
      <w:r>
        <w:rPr>
          <w:rFonts w:eastAsia="宋体"/>
          <w:lang w:eastAsia="zh-CN"/>
        </w:rPr>
        <w:instrText xml:space="preserve"> </w:instrText>
      </w:r>
      <w:r>
        <w:rPr>
          <w:rFonts w:eastAsia="宋体" w:hint="eastAsia"/>
          <w:lang w:eastAsia="zh-CN"/>
        </w:rPr>
        <w:instrText>REF _Ref146619255 \h</w:instrText>
      </w:r>
      <w:r>
        <w:rPr>
          <w:rFonts w:eastAsia="宋体"/>
          <w:lang w:eastAsia="zh-CN"/>
        </w:rPr>
        <w:instrText xml:space="preserve"> </w:instrText>
      </w:r>
      <w:r>
        <w:rPr>
          <w:rFonts w:eastAsia="宋体"/>
          <w:lang w:eastAsia="zh-CN"/>
        </w:rPr>
      </w:r>
      <w:r>
        <w:rPr>
          <w:rFonts w:eastAsia="宋体"/>
          <w:lang w:eastAsia="zh-CN"/>
        </w:rPr>
        <w:fldChar w:fldCharType="separate"/>
      </w:r>
      <w:r>
        <w:t>Table 2</w:t>
      </w:r>
      <w:r>
        <w:rPr>
          <w:rFonts w:eastAsia="宋体"/>
          <w:lang w:eastAsia="zh-CN"/>
        </w:rPr>
        <w:fldChar w:fldCharType="end"/>
      </w:r>
      <w:r>
        <w:rPr>
          <w:rFonts w:eastAsia="宋体" w:hint="eastAsia"/>
          <w:lang w:eastAsia="zh-CN"/>
        </w:rPr>
        <w:t xml:space="preserve"> to </w:t>
      </w:r>
      <w:r>
        <w:rPr>
          <w:rFonts w:eastAsia="宋体"/>
          <w:lang w:eastAsia="zh-CN"/>
        </w:rPr>
        <w:fldChar w:fldCharType="begin"/>
      </w:r>
      <w:r>
        <w:rPr>
          <w:rFonts w:eastAsia="宋体"/>
          <w:lang w:eastAsia="zh-CN"/>
        </w:rPr>
        <w:instrText xml:space="preserve"> </w:instrText>
      </w:r>
      <w:r>
        <w:rPr>
          <w:rFonts w:eastAsia="宋体" w:hint="eastAsia"/>
          <w:lang w:eastAsia="zh-CN"/>
        </w:rPr>
        <w:instrText>REF _Ref146619263 \h</w:instrText>
      </w:r>
      <w:r>
        <w:rPr>
          <w:rFonts w:eastAsia="宋体"/>
          <w:lang w:eastAsia="zh-CN"/>
        </w:rPr>
        <w:instrText xml:space="preserve"> </w:instrText>
      </w:r>
      <w:r>
        <w:rPr>
          <w:rFonts w:eastAsia="宋体"/>
          <w:lang w:eastAsia="zh-CN"/>
        </w:rPr>
      </w:r>
      <w:r>
        <w:rPr>
          <w:rFonts w:eastAsia="宋体"/>
          <w:lang w:eastAsia="zh-CN"/>
        </w:rPr>
        <w:fldChar w:fldCharType="separate"/>
      </w:r>
      <w:r>
        <w:t>Table 5</w:t>
      </w:r>
      <w:r>
        <w:rPr>
          <w:rFonts w:eastAsia="宋体"/>
          <w:lang w:eastAsia="zh-CN"/>
        </w:rPr>
        <w:fldChar w:fldCharType="end"/>
      </w:r>
      <w:r>
        <w:rPr>
          <w:rFonts w:eastAsia="宋体" w:hint="eastAsia"/>
          <w:lang w:eastAsia="zh-CN"/>
        </w:rPr>
        <w:t>, respectively. It is observed that</w:t>
      </w:r>
      <w:r>
        <w:rPr>
          <w:rFonts w:eastAsia="宋体" w:hint="eastAsia"/>
          <w:lang w:eastAsia="zh-CN"/>
        </w:rPr>
        <w:t xml:space="preserve"> all metrics </w:t>
      </w:r>
      <w:r>
        <w:rPr>
          <w:rFonts w:eastAsia="宋体" w:hint="eastAsia"/>
          <w:lang w:eastAsia="zh-CN"/>
        </w:rPr>
        <w:t>meet the ITU requirements</w:t>
      </w:r>
      <w:r>
        <w:rPr>
          <w:rFonts w:eastAsia="宋体" w:hint="eastAsia"/>
          <w:lang w:eastAsia="zh-CN"/>
        </w:rPr>
        <w:t xml:space="preserve"> if 4 UE antennas are used</w:t>
      </w:r>
      <w:r>
        <w:rPr>
          <w:rFonts w:eastAsia="宋体" w:hint="eastAsia"/>
          <w:lang w:eastAsia="zh-CN"/>
        </w:rPr>
        <w:t>.</w:t>
      </w:r>
    </w:p>
    <w:p w:rsidR="00C01EF2" w:rsidRDefault="00162A3A">
      <w:pPr>
        <w:ind w:left="0"/>
        <w:jc w:val="center"/>
      </w:pPr>
      <w:bookmarkStart w:id="5" w:name="_Ref146619255"/>
      <w:r>
        <w:t xml:space="preserve">Table </w:t>
      </w:r>
      <w:r>
        <w:fldChar w:fldCharType="begin"/>
      </w:r>
      <w:r>
        <w:instrText xml:space="preserve"> SEQ Table \* ARABIC </w:instrText>
      </w:r>
      <w:r>
        <w:fldChar w:fldCharType="separate"/>
      </w:r>
      <w:r>
        <w:t>1</w:t>
      </w:r>
      <w:r>
        <w:fldChar w:fldCharType="end"/>
      </w:r>
      <w:bookmarkEnd w:id="5"/>
      <w:r>
        <w:t xml:space="preserve"> </w:t>
      </w:r>
      <w:r>
        <w:rPr>
          <w:rFonts w:eastAsia="宋体" w:hint="eastAsia"/>
          <w:lang w:eastAsia="zh-CN"/>
        </w:rPr>
        <w:t>DL u</w:t>
      </w:r>
      <w:r>
        <w:rPr>
          <w:rFonts w:hint="eastAsia"/>
        </w:rPr>
        <w:t>ser exp</w:t>
      </w:r>
      <w:r>
        <w:rPr>
          <w:rFonts w:hint="eastAsia"/>
        </w:rPr>
        <w:t>erienced data rate</w:t>
      </w:r>
    </w:p>
    <w:tbl>
      <w:tblPr>
        <w:tblStyle w:val="afe"/>
        <w:tblW w:w="0" w:type="auto"/>
        <w:jc w:val="center"/>
        <w:tblLook w:val="04A0" w:firstRow="1" w:lastRow="0" w:firstColumn="1" w:lastColumn="0" w:noHBand="0" w:noVBand="1"/>
      </w:tblPr>
      <w:tblGrid>
        <w:gridCol w:w="2643"/>
        <w:gridCol w:w="4428"/>
        <w:gridCol w:w="2323"/>
      </w:tblGrid>
      <w:tr w:rsidR="00C01EF2">
        <w:trPr>
          <w:jc w:val="center"/>
        </w:trPr>
        <w:tc>
          <w:tcPr>
            <w:tcW w:w="2644" w:type="dxa"/>
            <w:vMerge w:val="restart"/>
          </w:tcPr>
          <w:p w:rsidR="00C01EF2" w:rsidRDefault="00162A3A">
            <w:pPr>
              <w:rPr>
                <w:lang w:eastAsia="zh-CN"/>
              </w:rPr>
            </w:pPr>
            <w:r>
              <w:rPr>
                <w:rFonts w:hint="eastAsia"/>
                <w:lang w:eastAsia="zh-CN"/>
              </w:rPr>
              <w:lastRenderedPageBreak/>
              <w:t>Number of UE antennas</w:t>
            </w:r>
          </w:p>
        </w:tc>
        <w:tc>
          <w:tcPr>
            <w:tcW w:w="4431" w:type="dxa"/>
          </w:tcPr>
          <w:p w:rsidR="00C01EF2" w:rsidRDefault="00162A3A">
            <w:pPr>
              <w:rPr>
                <w:lang w:eastAsia="zh-CN"/>
              </w:rPr>
            </w:pPr>
            <w:r>
              <w:rPr>
                <w:rFonts w:hint="eastAsia"/>
                <w:lang w:eastAsia="zh-CN"/>
              </w:rPr>
              <w:t>User experienced data rate [Mbit/s]</w:t>
            </w:r>
          </w:p>
        </w:tc>
        <w:tc>
          <w:tcPr>
            <w:tcW w:w="2324" w:type="dxa"/>
            <w:vMerge w:val="restart"/>
          </w:tcPr>
          <w:p w:rsidR="00C01EF2" w:rsidRDefault="00162A3A">
            <w:pPr>
              <w:rPr>
                <w:lang w:eastAsia="zh-CN"/>
              </w:rPr>
            </w:pPr>
            <w:r>
              <w:rPr>
                <w:rFonts w:hint="eastAsia"/>
                <w:lang w:eastAsia="zh-CN"/>
              </w:rPr>
              <w:t>Requirement [Mbit/s]</w:t>
            </w:r>
          </w:p>
        </w:tc>
      </w:tr>
      <w:tr w:rsidR="00C01EF2">
        <w:trPr>
          <w:jc w:val="center"/>
        </w:trPr>
        <w:tc>
          <w:tcPr>
            <w:tcW w:w="2644" w:type="dxa"/>
            <w:vMerge/>
          </w:tcPr>
          <w:p w:rsidR="00C01EF2" w:rsidRDefault="00C01EF2">
            <w:pPr>
              <w:rPr>
                <w:lang w:eastAsia="zh-CN"/>
              </w:rPr>
            </w:pPr>
          </w:p>
        </w:tc>
        <w:tc>
          <w:tcPr>
            <w:tcW w:w="4431" w:type="dxa"/>
          </w:tcPr>
          <w:p w:rsidR="00C01EF2" w:rsidRDefault="00162A3A">
            <w:pPr>
              <w:ind w:left="0"/>
              <w:jc w:val="center"/>
              <w:rPr>
                <w:lang w:eastAsia="zh-CN"/>
              </w:rPr>
            </w:pPr>
            <w:r>
              <w:rPr>
                <w:rFonts w:hint="eastAsia"/>
                <w:lang w:eastAsia="zh-CN"/>
              </w:rPr>
              <w:t>FRF=3</w:t>
            </w:r>
          </w:p>
        </w:tc>
        <w:tc>
          <w:tcPr>
            <w:tcW w:w="2324" w:type="dxa"/>
            <w:vMerge/>
          </w:tcPr>
          <w:p w:rsidR="00C01EF2" w:rsidRDefault="00C01EF2">
            <w:pPr>
              <w:rPr>
                <w:lang w:eastAsia="zh-CN"/>
              </w:rPr>
            </w:pPr>
          </w:p>
        </w:tc>
      </w:tr>
      <w:tr w:rsidR="00C01EF2">
        <w:trPr>
          <w:trHeight w:val="90"/>
          <w:jc w:val="center"/>
        </w:trPr>
        <w:tc>
          <w:tcPr>
            <w:tcW w:w="2644" w:type="dxa"/>
          </w:tcPr>
          <w:p w:rsidR="00C01EF2" w:rsidRDefault="00162A3A">
            <w:pPr>
              <w:rPr>
                <w:lang w:eastAsia="zh-CN"/>
              </w:rPr>
            </w:pPr>
            <w:r>
              <w:rPr>
                <w:rFonts w:hint="eastAsia"/>
                <w:lang w:eastAsia="zh-CN"/>
              </w:rPr>
              <w:t>2</w:t>
            </w:r>
          </w:p>
        </w:tc>
        <w:tc>
          <w:tcPr>
            <w:tcW w:w="4431" w:type="dxa"/>
          </w:tcPr>
          <w:p w:rsidR="00C01EF2" w:rsidRDefault="00162A3A">
            <w:pPr>
              <w:ind w:left="0"/>
              <w:jc w:val="center"/>
              <w:rPr>
                <w:lang w:eastAsia="zh-CN"/>
              </w:rPr>
            </w:pPr>
            <w:r>
              <w:rPr>
                <w:highlight w:val="yellow"/>
                <w:lang w:eastAsia="zh-CN"/>
              </w:rPr>
              <w:t>0.92</w:t>
            </w:r>
          </w:p>
        </w:tc>
        <w:tc>
          <w:tcPr>
            <w:tcW w:w="2324" w:type="dxa"/>
          </w:tcPr>
          <w:p w:rsidR="00C01EF2" w:rsidRDefault="00162A3A">
            <w:pPr>
              <w:ind w:left="0"/>
              <w:jc w:val="center"/>
              <w:rPr>
                <w:lang w:eastAsia="zh-CN"/>
              </w:rPr>
            </w:pPr>
            <w:r>
              <w:rPr>
                <w:rFonts w:hint="eastAsia"/>
                <w:lang w:eastAsia="zh-CN"/>
              </w:rPr>
              <w:t>1</w:t>
            </w:r>
          </w:p>
        </w:tc>
      </w:tr>
      <w:tr w:rsidR="00C01EF2">
        <w:trPr>
          <w:trHeight w:val="90"/>
          <w:jc w:val="center"/>
        </w:trPr>
        <w:tc>
          <w:tcPr>
            <w:tcW w:w="2644" w:type="dxa"/>
          </w:tcPr>
          <w:p w:rsidR="00C01EF2" w:rsidRDefault="00162A3A">
            <w:pPr>
              <w:rPr>
                <w:lang w:eastAsia="zh-CN"/>
              </w:rPr>
            </w:pPr>
            <w:r>
              <w:rPr>
                <w:rFonts w:hint="eastAsia"/>
                <w:lang w:eastAsia="zh-CN"/>
              </w:rPr>
              <w:t>4</w:t>
            </w:r>
          </w:p>
        </w:tc>
        <w:tc>
          <w:tcPr>
            <w:tcW w:w="4431" w:type="dxa"/>
          </w:tcPr>
          <w:p w:rsidR="00C01EF2" w:rsidRDefault="00162A3A">
            <w:pPr>
              <w:ind w:left="0"/>
              <w:jc w:val="center"/>
              <w:rPr>
                <w:highlight w:val="green"/>
                <w:lang w:eastAsia="zh-CN"/>
              </w:rPr>
            </w:pPr>
            <w:r>
              <w:rPr>
                <w:rFonts w:hint="eastAsia"/>
                <w:highlight w:val="green"/>
                <w:lang w:eastAsia="zh-CN"/>
              </w:rPr>
              <w:t>1.15</w:t>
            </w:r>
          </w:p>
        </w:tc>
        <w:tc>
          <w:tcPr>
            <w:tcW w:w="2324" w:type="dxa"/>
          </w:tcPr>
          <w:p w:rsidR="00C01EF2" w:rsidRDefault="00162A3A">
            <w:pPr>
              <w:ind w:left="0"/>
              <w:jc w:val="center"/>
              <w:rPr>
                <w:lang w:eastAsia="zh-CN"/>
              </w:rPr>
            </w:pPr>
            <w:r>
              <w:rPr>
                <w:rFonts w:hint="eastAsia"/>
                <w:lang w:eastAsia="zh-CN"/>
              </w:rPr>
              <w:t>1</w:t>
            </w:r>
          </w:p>
        </w:tc>
      </w:tr>
    </w:tbl>
    <w:p w:rsidR="00C01EF2" w:rsidRDefault="00C01EF2">
      <w:pPr>
        <w:jc w:val="center"/>
        <w:rPr>
          <w:rFonts w:eastAsia="宋体"/>
          <w:lang w:eastAsia="zh-CN"/>
        </w:rPr>
      </w:pPr>
    </w:p>
    <w:p w:rsidR="00C01EF2" w:rsidRDefault="00162A3A">
      <w:pPr>
        <w:pStyle w:val="a6"/>
        <w:keepNext/>
        <w:rPr>
          <w:b w:val="0"/>
          <w:lang w:val="en-US"/>
        </w:rPr>
      </w:pPr>
      <w:r>
        <w:rPr>
          <w:b w:val="0"/>
        </w:rPr>
        <w:t xml:space="preserve">Table </w:t>
      </w:r>
      <w:r>
        <w:rPr>
          <w:rFonts w:hint="eastAsia"/>
          <w:b w:val="0"/>
          <w:lang w:val="en-US"/>
        </w:rPr>
        <w:t xml:space="preserve">2 DL </w:t>
      </w:r>
      <w:r>
        <w:rPr>
          <w:rFonts w:hint="eastAsia"/>
          <w:b w:val="0"/>
          <w:lang w:val="en-US"/>
        </w:rPr>
        <w:t>5th percentile user spectral efficiency</w:t>
      </w:r>
    </w:p>
    <w:tbl>
      <w:tblPr>
        <w:tblStyle w:val="afe"/>
        <w:tblW w:w="4994" w:type="pct"/>
        <w:jc w:val="center"/>
        <w:tblLook w:val="04A0" w:firstRow="1" w:lastRow="0" w:firstColumn="1" w:lastColumn="0" w:noHBand="0" w:noVBand="1"/>
      </w:tblPr>
      <w:tblGrid>
        <w:gridCol w:w="2692"/>
        <w:gridCol w:w="4326"/>
        <w:gridCol w:w="2365"/>
      </w:tblGrid>
      <w:tr w:rsidR="00C01EF2">
        <w:trPr>
          <w:jc w:val="center"/>
        </w:trPr>
        <w:tc>
          <w:tcPr>
            <w:tcW w:w="1434" w:type="pct"/>
            <w:vMerge w:val="restart"/>
          </w:tcPr>
          <w:p w:rsidR="00C01EF2" w:rsidRDefault="00162A3A">
            <w:pPr>
              <w:rPr>
                <w:lang w:eastAsia="zh-CN"/>
              </w:rPr>
            </w:pPr>
            <w:r>
              <w:rPr>
                <w:rFonts w:hint="eastAsia"/>
                <w:lang w:eastAsia="zh-CN"/>
              </w:rPr>
              <w:t>Number of UE antennas</w:t>
            </w:r>
          </w:p>
        </w:tc>
        <w:tc>
          <w:tcPr>
            <w:tcW w:w="2305" w:type="pct"/>
          </w:tcPr>
          <w:p w:rsidR="00C01EF2" w:rsidRDefault="00162A3A">
            <w:pPr>
              <w:rPr>
                <w:lang w:eastAsia="zh-CN"/>
              </w:rPr>
            </w:pPr>
            <w:r>
              <w:rPr>
                <w:rFonts w:hint="eastAsia"/>
                <w:lang w:eastAsia="zh-CN"/>
              </w:rPr>
              <w:t>5</w:t>
            </w:r>
            <w:r>
              <w:rPr>
                <w:rFonts w:hint="eastAsia"/>
                <w:vertAlign w:val="superscript"/>
                <w:lang w:eastAsia="zh-CN"/>
              </w:rPr>
              <w:t>th</w:t>
            </w:r>
            <w:r>
              <w:rPr>
                <w:rFonts w:hint="eastAsia"/>
                <w:lang w:eastAsia="zh-CN"/>
              </w:rPr>
              <w:t xml:space="preserve"> percentile user spectral efficiency [bit/s/Hz]</w:t>
            </w:r>
          </w:p>
        </w:tc>
        <w:tc>
          <w:tcPr>
            <w:tcW w:w="1259" w:type="pct"/>
            <w:vMerge w:val="restart"/>
          </w:tcPr>
          <w:p w:rsidR="00C01EF2" w:rsidRDefault="00162A3A">
            <w:pPr>
              <w:rPr>
                <w:lang w:eastAsia="zh-CN"/>
              </w:rPr>
            </w:pPr>
            <w:r>
              <w:rPr>
                <w:rFonts w:hint="eastAsia"/>
                <w:lang w:eastAsia="zh-CN"/>
              </w:rPr>
              <w:t>Requirement [bit/s/Hz]</w:t>
            </w:r>
          </w:p>
        </w:tc>
      </w:tr>
      <w:tr w:rsidR="00C01EF2">
        <w:trPr>
          <w:jc w:val="center"/>
        </w:trPr>
        <w:tc>
          <w:tcPr>
            <w:tcW w:w="1434" w:type="pct"/>
            <w:vMerge/>
          </w:tcPr>
          <w:p w:rsidR="00C01EF2" w:rsidRDefault="00C01EF2">
            <w:pPr>
              <w:rPr>
                <w:lang w:eastAsia="zh-CN"/>
              </w:rPr>
            </w:pPr>
          </w:p>
        </w:tc>
        <w:tc>
          <w:tcPr>
            <w:tcW w:w="2305" w:type="pct"/>
          </w:tcPr>
          <w:p w:rsidR="00C01EF2" w:rsidRDefault="00162A3A">
            <w:pPr>
              <w:ind w:left="0"/>
              <w:jc w:val="center"/>
              <w:rPr>
                <w:lang w:eastAsia="zh-CN"/>
              </w:rPr>
            </w:pPr>
            <w:r>
              <w:rPr>
                <w:rFonts w:hint="eastAsia"/>
                <w:lang w:eastAsia="zh-CN"/>
              </w:rPr>
              <w:t>FRF=3</w:t>
            </w:r>
          </w:p>
        </w:tc>
        <w:tc>
          <w:tcPr>
            <w:tcW w:w="1259" w:type="pct"/>
            <w:vMerge/>
          </w:tcPr>
          <w:p w:rsidR="00C01EF2" w:rsidRDefault="00C01EF2">
            <w:pPr>
              <w:rPr>
                <w:lang w:eastAsia="zh-CN"/>
              </w:rPr>
            </w:pPr>
          </w:p>
        </w:tc>
      </w:tr>
      <w:tr w:rsidR="00C01EF2">
        <w:trPr>
          <w:jc w:val="center"/>
        </w:trPr>
        <w:tc>
          <w:tcPr>
            <w:tcW w:w="1434" w:type="pct"/>
          </w:tcPr>
          <w:p w:rsidR="00C01EF2" w:rsidRDefault="00162A3A">
            <w:pPr>
              <w:rPr>
                <w:lang w:eastAsia="zh-CN"/>
              </w:rPr>
            </w:pPr>
            <w:r>
              <w:rPr>
                <w:rFonts w:hint="eastAsia"/>
                <w:lang w:eastAsia="zh-CN"/>
              </w:rPr>
              <w:t>2</w:t>
            </w:r>
          </w:p>
        </w:tc>
        <w:tc>
          <w:tcPr>
            <w:tcW w:w="2305" w:type="pct"/>
          </w:tcPr>
          <w:p w:rsidR="00C01EF2" w:rsidRDefault="00162A3A">
            <w:pPr>
              <w:ind w:left="0"/>
              <w:jc w:val="center"/>
              <w:rPr>
                <w:highlight w:val="green"/>
                <w:lang w:eastAsia="zh-CN"/>
              </w:rPr>
            </w:pPr>
            <w:r>
              <w:rPr>
                <w:rFonts w:hint="eastAsia"/>
                <w:highlight w:val="green"/>
                <w:lang w:eastAsia="zh-CN"/>
              </w:rPr>
              <w:t>0.0</w:t>
            </w:r>
            <w:r>
              <w:rPr>
                <w:rFonts w:hint="eastAsia"/>
                <w:highlight w:val="green"/>
                <w:lang w:eastAsia="zh-CN"/>
              </w:rPr>
              <w:t>31</w:t>
            </w:r>
          </w:p>
        </w:tc>
        <w:tc>
          <w:tcPr>
            <w:tcW w:w="1259" w:type="pct"/>
          </w:tcPr>
          <w:p w:rsidR="00C01EF2" w:rsidRDefault="00162A3A">
            <w:pPr>
              <w:ind w:left="0"/>
              <w:jc w:val="center"/>
              <w:rPr>
                <w:lang w:eastAsia="zh-CN"/>
              </w:rPr>
            </w:pPr>
            <w:r>
              <w:rPr>
                <w:rFonts w:hint="eastAsia"/>
                <w:lang w:eastAsia="zh-CN"/>
              </w:rPr>
              <w:t>0.03</w:t>
            </w:r>
          </w:p>
        </w:tc>
      </w:tr>
      <w:tr w:rsidR="00C01EF2">
        <w:trPr>
          <w:jc w:val="center"/>
        </w:trPr>
        <w:tc>
          <w:tcPr>
            <w:tcW w:w="1434" w:type="pct"/>
          </w:tcPr>
          <w:p w:rsidR="00C01EF2" w:rsidRDefault="00162A3A">
            <w:pPr>
              <w:rPr>
                <w:lang w:eastAsia="zh-CN"/>
              </w:rPr>
            </w:pPr>
            <w:r>
              <w:rPr>
                <w:rFonts w:hint="eastAsia"/>
                <w:lang w:eastAsia="zh-CN"/>
              </w:rPr>
              <w:t>4</w:t>
            </w:r>
          </w:p>
        </w:tc>
        <w:tc>
          <w:tcPr>
            <w:tcW w:w="2305" w:type="pct"/>
          </w:tcPr>
          <w:p w:rsidR="00C01EF2" w:rsidRDefault="00162A3A">
            <w:pPr>
              <w:ind w:left="0"/>
              <w:jc w:val="center"/>
              <w:rPr>
                <w:highlight w:val="green"/>
                <w:lang w:eastAsia="zh-CN"/>
              </w:rPr>
            </w:pPr>
            <w:r>
              <w:rPr>
                <w:rFonts w:hint="eastAsia"/>
                <w:highlight w:val="green"/>
                <w:lang w:eastAsia="zh-CN"/>
              </w:rPr>
              <w:t>0.038</w:t>
            </w:r>
          </w:p>
        </w:tc>
        <w:tc>
          <w:tcPr>
            <w:tcW w:w="1259" w:type="pct"/>
          </w:tcPr>
          <w:p w:rsidR="00C01EF2" w:rsidRDefault="00162A3A">
            <w:pPr>
              <w:ind w:left="0"/>
              <w:jc w:val="center"/>
              <w:rPr>
                <w:lang w:eastAsia="zh-CN"/>
              </w:rPr>
            </w:pPr>
            <w:r>
              <w:rPr>
                <w:rFonts w:hint="eastAsia"/>
                <w:lang w:eastAsia="zh-CN"/>
              </w:rPr>
              <w:t>0.03</w:t>
            </w:r>
          </w:p>
        </w:tc>
      </w:tr>
    </w:tbl>
    <w:p w:rsidR="00C01EF2" w:rsidRDefault="00C01EF2">
      <w:pPr>
        <w:pStyle w:val="a6"/>
        <w:rPr>
          <w:lang w:val="en-US"/>
        </w:rPr>
      </w:pPr>
    </w:p>
    <w:p w:rsidR="00C01EF2" w:rsidRDefault="00162A3A">
      <w:pPr>
        <w:pStyle w:val="a6"/>
        <w:keepNext/>
        <w:rPr>
          <w:b w:val="0"/>
        </w:rPr>
      </w:pPr>
      <w:r>
        <w:rPr>
          <w:b w:val="0"/>
        </w:rPr>
        <w:t xml:space="preserve">Table </w:t>
      </w:r>
      <w:r>
        <w:rPr>
          <w:rFonts w:hint="eastAsia"/>
          <w:b w:val="0"/>
          <w:lang w:val="en-US"/>
        </w:rPr>
        <w:t>3</w:t>
      </w:r>
      <w:r>
        <w:rPr>
          <w:b w:val="0"/>
        </w:rPr>
        <w:t xml:space="preserve"> </w:t>
      </w:r>
      <w:r>
        <w:rPr>
          <w:rFonts w:hint="eastAsia"/>
          <w:b w:val="0"/>
          <w:lang w:val="en-US"/>
        </w:rPr>
        <w:t>DL a</w:t>
      </w:r>
      <w:r>
        <w:rPr>
          <w:rFonts w:hint="eastAsia"/>
          <w:b w:val="0"/>
          <w:lang w:val="en-US"/>
        </w:rPr>
        <w:t>verage spectral efficiency</w:t>
      </w:r>
    </w:p>
    <w:tbl>
      <w:tblPr>
        <w:tblStyle w:val="afe"/>
        <w:tblW w:w="4994" w:type="pct"/>
        <w:jc w:val="center"/>
        <w:tblLook w:val="04A0" w:firstRow="1" w:lastRow="0" w:firstColumn="1" w:lastColumn="0" w:noHBand="0" w:noVBand="1"/>
      </w:tblPr>
      <w:tblGrid>
        <w:gridCol w:w="2692"/>
        <w:gridCol w:w="4334"/>
        <w:gridCol w:w="2357"/>
      </w:tblGrid>
      <w:tr w:rsidR="00C01EF2">
        <w:trPr>
          <w:jc w:val="center"/>
        </w:trPr>
        <w:tc>
          <w:tcPr>
            <w:tcW w:w="1434" w:type="pct"/>
            <w:vMerge w:val="restart"/>
          </w:tcPr>
          <w:p w:rsidR="00C01EF2" w:rsidRDefault="00162A3A">
            <w:pPr>
              <w:rPr>
                <w:lang w:eastAsia="zh-CN"/>
              </w:rPr>
            </w:pPr>
            <w:r>
              <w:rPr>
                <w:rFonts w:hint="eastAsia"/>
                <w:lang w:eastAsia="zh-CN"/>
              </w:rPr>
              <w:t>Number of UE antennas</w:t>
            </w:r>
          </w:p>
        </w:tc>
        <w:tc>
          <w:tcPr>
            <w:tcW w:w="2309" w:type="pct"/>
          </w:tcPr>
          <w:p w:rsidR="00C01EF2" w:rsidRDefault="00162A3A">
            <w:pPr>
              <w:rPr>
                <w:lang w:eastAsia="zh-CN"/>
              </w:rPr>
            </w:pPr>
            <w:r>
              <w:rPr>
                <w:rFonts w:hint="eastAsia"/>
                <w:lang w:eastAsia="zh-CN"/>
              </w:rPr>
              <w:t>Average spectral efficiency [bit/s/Hz]</w:t>
            </w:r>
          </w:p>
        </w:tc>
        <w:tc>
          <w:tcPr>
            <w:tcW w:w="1255" w:type="pct"/>
            <w:vMerge w:val="restart"/>
          </w:tcPr>
          <w:p w:rsidR="00C01EF2" w:rsidRDefault="00162A3A">
            <w:pPr>
              <w:rPr>
                <w:lang w:eastAsia="zh-CN"/>
              </w:rPr>
            </w:pPr>
            <w:r>
              <w:rPr>
                <w:rFonts w:hint="eastAsia"/>
                <w:lang w:eastAsia="zh-CN"/>
              </w:rPr>
              <w:t>Requirement [bit/s/Hz]</w:t>
            </w:r>
          </w:p>
        </w:tc>
      </w:tr>
      <w:tr w:rsidR="00C01EF2">
        <w:trPr>
          <w:jc w:val="center"/>
        </w:trPr>
        <w:tc>
          <w:tcPr>
            <w:tcW w:w="1434" w:type="pct"/>
            <w:vMerge/>
          </w:tcPr>
          <w:p w:rsidR="00C01EF2" w:rsidRDefault="00C01EF2">
            <w:pPr>
              <w:rPr>
                <w:lang w:eastAsia="zh-CN"/>
              </w:rPr>
            </w:pPr>
          </w:p>
        </w:tc>
        <w:tc>
          <w:tcPr>
            <w:tcW w:w="2309" w:type="pct"/>
          </w:tcPr>
          <w:p w:rsidR="00C01EF2" w:rsidRDefault="00162A3A">
            <w:pPr>
              <w:ind w:left="0"/>
              <w:jc w:val="center"/>
              <w:rPr>
                <w:lang w:eastAsia="zh-CN"/>
              </w:rPr>
            </w:pPr>
            <w:r>
              <w:rPr>
                <w:rFonts w:hint="eastAsia"/>
                <w:lang w:eastAsia="zh-CN"/>
              </w:rPr>
              <w:t>FRF=3</w:t>
            </w:r>
          </w:p>
        </w:tc>
        <w:tc>
          <w:tcPr>
            <w:tcW w:w="1255" w:type="pct"/>
            <w:vMerge/>
          </w:tcPr>
          <w:p w:rsidR="00C01EF2" w:rsidRDefault="00C01EF2">
            <w:pPr>
              <w:rPr>
                <w:lang w:eastAsia="zh-CN"/>
              </w:rPr>
            </w:pPr>
          </w:p>
        </w:tc>
      </w:tr>
      <w:tr w:rsidR="00C01EF2">
        <w:trPr>
          <w:jc w:val="center"/>
        </w:trPr>
        <w:tc>
          <w:tcPr>
            <w:tcW w:w="1434" w:type="pct"/>
          </w:tcPr>
          <w:p w:rsidR="00C01EF2" w:rsidRDefault="00162A3A">
            <w:pPr>
              <w:rPr>
                <w:lang w:eastAsia="zh-CN"/>
              </w:rPr>
            </w:pPr>
            <w:r>
              <w:rPr>
                <w:rFonts w:hint="eastAsia"/>
                <w:lang w:eastAsia="zh-CN"/>
              </w:rPr>
              <w:t>2</w:t>
            </w:r>
          </w:p>
        </w:tc>
        <w:tc>
          <w:tcPr>
            <w:tcW w:w="2309" w:type="pct"/>
          </w:tcPr>
          <w:p w:rsidR="00C01EF2" w:rsidRDefault="00162A3A">
            <w:pPr>
              <w:ind w:left="0"/>
              <w:jc w:val="center"/>
              <w:rPr>
                <w:highlight w:val="red"/>
                <w:lang w:eastAsia="zh-CN"/>
              </w:rPr>
            </w:pPr>
            <w:r>
              <w:rPr>
                <w:rFonts w:hint="eastAsia"/>
                <w:highlight w:val="green"/>
                <w:lang w:eastAsia="zh-CN"/>
              </w:rPr>
              <w:t>0.51</w:t>
            </w:r>
          </w:p>
        </w:tc>
        <w:tc>
          <w:tcPr>
            <w:tcW w:w="1255" w:type="pct"/>
          </w:tcPr>
          <w:p w:rsidR="00C01EF2" w:rsidRDefault="00162A3A">
            <w:pPr>
              <w:ind w:left="0"/>
              <w:jc w:val="center"/>
              <w:rPr>
                <w:lang w:eastAsia="zh-CN"/>
              </w:rPr>
            </w:pPr>
            <w:r>
              <w:rPr>
                <w:rFonts w:hint="eastAsia"/>
                <w:lang w:eastAsia="zh-CN"/>
              </w:rPr>
              <w:t>0.5</w:t>
            </w:r>
          </w:p>
        </w:tc>
      </w:tr>
      <w:tr w:rsidR="00C01EF2">
        <w:trPr>
          <w:jc w:val="center"/>
        </w:trPr>
        <w:tc>
          <w:tcPr>
            <w:tcW w:w="1434" w:type="pct"/>
          </w:tcPr>
          <w:p w:rsidR="00C01EF2" w:rsidRDefault="00162A3A">
            <w:pPr>
              <w:rPr>
                <w:lang w:eastAsia="zh-CN"/>
              </w:rPr>
            </w:pPr>
            <w:bookmarkStart w:id="6" w:name="_Ref134775390"/>
            <w:r>
              <w:rPr>
                <w:rFonts w:hint="eastAsia"/>
                <w:lang w:eastAsia="zh-CN"/>
              </w:rPr>
              <w:t>4</w:t>
            </w:r>
          </w:p>
        </w:tc>
        <w:tc>
          <w:tcPr>
            <w:tcW w:w="2309" w:type="pct"/>
          </w:tcPr>
          <w:p w:rsidR="00C01EF2" w:rsidRDefault="00162A3A">
            <w:pPr>
              <w:ind w:left="0"/>
              <w:jc w:val="center"/>
              <w:rPr>
                <w:highlight w:val="green"/>
                <w:lang w:eastAsia="zh-CN"/>
              </w:rPr>
            </w:pPr>
            <w:r>
              <w:rPr>
                <w:rFonts w:hint="eastAsia"/>
                <w:highlight w:val="green"/>
                <w:lang w:eastAsia="zh-CN"/>
              </w:rPr>
              <w:t>0.56</w:t>
            </w:r>
          </w:p>
        </w:tc>
        <w:tc>
          <w:tcPr>
            <w:tcW w:w="1255" w:type="pct"/>
          </w:tcPr>
          <w:p w:rsidR="00C01EF2" w:rsidRDefault="00162A3A">
            <w:pPr>
              <w:ind w:left="0"/>
              <w:jc w:val="center"/>
              <w:rPr>
                <w:lang w:eastAsia="zh-CN"/>
              </w:rPr>
            </w:pPr>
            <w:r>
              <w:rPr>
                <w:rFonts w:hint="eastAsia"/>
                <w:lang w:eastAsia="zh-CN"/>
              </w:rPr>
              <w:t>0.5</w:t>
            </w:r>
          </w:p>
        </w:tc>
      </w:tr>
    </w:tbl>
    <w:p w:rsidR="00C01EF2" w:rsidRDefault="00C01EF2">
      <w:pPr>
        <w:pStyle w:val="a6"/>
      </w:pPr>
    </w:p>
    <w:p w:rsidR="00C01EF2" w:rsidRDefault="00162A3A">
      <w:pPr>
        <w:pStyle w:val="a6"/>
        <w:keepNext/>
        <w:rPr>
          <w:b w:val="0"/>
        </w:rPr>
      </w:pPr>
      <w:bookmarkStart w:id="7" w:name="_Ref146619263"/>
      <w:r>
        <w:rPr>
          <w:b w:val="0"/>
        </w:rPr>
        <w:t xml:space="preserve">Table </w:t>
      </w:r>
      <w:bookmarkEnd w:id="7"/>
      <w:r>
        <w:rPr>
          <w:rFonts w:hint="eastAsia"/>
          <w:b w:val="0"/>
          <w:lang w:val="en-US"/>
        </w:rPr>
        <w:t>4</w:t>
      </w:r>
      <w:r>
        <w:rPr>
          <w:b w:val="0"/>
        </w:rPr>
        <w:t xml:space="preserve"> </w:t>
      </w:r>
      <w:r>
        <w:rPr>
          <w:rFonts w:hint="eastAsia"/>
          <w:b w:val="0"/>
          <w:lang w:val="en-US"/>
        </w:rPr>
        <w:t>DL a</w:t>
      </w:r>
      <w:r>
        <w:rPr>
          <w:rFonts w:hint="eastAsia"/>
          <w:b w:val="0"/>
          <w:lang w:val="en-US"/>
        </w:rPr>
        <w:t>rea traffic capacity</w:t>
      </w:r>
    </w:p>
    <w:tbl>
      <w:tblPr>
        <w:tblStyle w:val="afe"/>
        <w:tblW w:w="4994" w:type="pct"/>
        <w:tblLook w:val="04A0" w:firstRow="1" w:lastRow="0" w:firstColumn="1" w:lastColumn="0" w:noHBand="0" w:noVBand="1"/>
      </w:tblPr>
      <w:tblGrid>
        <w:gridCol w:w="2701"/>
        <w:gridCol w:w="4331"/>
        <w:gridCol w:w="2351"/>
      </w:tblGrid>
      <w:tr w:rsidR="00C01EF2">
        <w:tc>
          <w:tcPr>
            <w:tcW w:w="2762" w:type="dxa"/>
            <w:vMerge w:val="restart"/>
          </w:tcPr>
          <w:bookmarkEnd w:id="6"/>
          <w:p w:rsidR="00C01EF2" w:rsidRDefault="00162A3A">
            <w:pPr>
              <w:rPr>
                <w:lang w:eastAsia="zh-CN"/>
              </w:rPr>
            </w:pPr>
            <w:r>
              <w:rPr>
                <w:rFonts w:hint="eastAsia"/>
                <w:lang w:eastAsia="zh-CN"/>
              </w:rPr>
              <w:t>Number of UE antennas</w:t>
            </w:r>
          </w:p>
        </w:tc>
        <w:tc>
          <w:tcPr>
            <w:tcW w:w="2308" w:type="pct"/>
          </w:tcPr>
          <w:p w:rsidR="00C01EF2" w:rsidRDefault="00162A3A">
            <w:pPr>
              <w:rPr>
                <w:lang w:eastAsia="zh-CN"/>
              </w:rPr>
            </w:pPr>
            <w:r>
              <w:rPr>
                <w:rFonts w:hint="eastAsia"/>
                <w:lang w:eastAsia="zh-CN"/>
              </w:rPr>
              <w:t>Area traffic capacity [</w:t>
            </w:r>
            <w:proofErr w:type="spellStart"/>
            <w:r>
              <w:rPr>
                <w:rFonts w:hint="eastAsia"/>
                <w:lang w:eastAsia="zh-CN"/>
              </w:rPr>
              <w:t>kbit</w:t>
            </w:r>
            <w:proofErr w:type="spellEnd"/>
            <w:r>
              <w:rPr>
                <w:rFonts w:hint="eastAsia"/>
                <w:lang w:eastAsia="zh-CN"/>
              </w:rPr>
              <w:t>/s/km</w:t>
            </w:r>
            <w:r>
              <w:rPr>
                <w:rFonts w:hint="eastAsia"/>
                <w:vertAlign w:val="superscript"/>
                <w:lang w:eastAsia="zh-CN"/>
              </w:rPr>
              <w:t>2</w:t>
            </w:r>
            <w:r>
              <w:rPr>
                <w:rFonts w:hint="eastAsia"/>
                <w:lang w:eastAsia="zh-CN"/>
              </w:rPr>
              <w:t>]</w:t>
            </w:r>
          </w:p>
        </w:tc>
        <w:tc>
          <w:tcPr>
            <w:tcW w:w="1253" w:type="pct"/>
            <w:vMerge w:val="restart"/>
          </w:tcPr>
          <w:p w:rsidR="00C01EF2" w:rsidRDefault="00162A3A">
            <w:pPr>
              <w:rPr>
                <w:lang w:eastAsia="zh-CN"/>
              </w:rPr>
            </w:pPr>
            <w:r>
              <w:rPr>
                <w:rFonts w:hint="eastAsia"/>
                <w:lang w:eastAsia="zh-CN"/>
              </w:rPr>
              <w:t>Requirement [</w:t>
            </w:r>
            <w:proofErr w:type="spellStart"/>
            <w:r>
              <w:rPr>
                <w:rFonts w:hint="eastAsia"/>
                <w:lang w:eastAsia="zh-CN"/>
              </w:rPr>
              <w:t>kbit</w:t>
            </w:r>
            <w:proofErr w:type="spellEnd"/>
            <w:r>
              <w:rPr>
                <w:rFonts w:hint="eastAsia"/>
                <w:lang w:eastAsia="zh-CN"/>
              </w:rPr>
              <w:t>/s/km</w:t>
            </w:r>
            <w:r>
              <w:rPr>
                <w:rFonts w:hint="eastAsia"/>
                <w:vertAlign w:val="superscript"/>
                <w:lang w:eastAsia="zh-CN"/>
              </w:rPr>
              <w:t>2</w:t>
            </w:r>
            <w:r>
              <w:rPr>
                <w:rFonts w:hint="eastAsia"/>
                <w:lang w:eastAsia="zh-CN"/>
              </w:rPr>
              <w:t>]</w:t>
            </w:r>
          </w:p>
        </w:tc>
      </w:tr>
      <w:tr w:rsidR="00C01EF2">
        <w:tc>
          <w:tcPr>
            <w:tcW w:w="1437" w:type="pct"/>
            <w:vMerge/>
          </w:tcPr>
          <w:p w:rsidR="00C01EF2" w:rsidRDefault="00C01EF2">
            <w:pPr>
              <w:rPr>
                <w:lang w:eastAsia="zh-CN"/>
              </w:rPr>
            </w:pPr>
          </w:p>
        </w:tc>
        <w:tc>
          <w:tcPr>
            <w:tcW w:w="2308" w:type="pct"/>
          </w:tcPr>
          <w:p w:rsidR="00C01EF2" w:rsidRDefault="00162A3A">
            <w:pPr>
              <w:ind w:left="0"/>
              <w:jc w:val="center"/>
              <w:rPr>
                <w:lang w:eastAsia="zh-CN"/>
              </w:rPr>
            </w:pPr>
            <w:r>
              <w:rPr>
                <w:rFonts w:hint="eastAsia"/>
                <w:lang w:eastAsia="zh-CN"/>
              </w:rPr>
              <w:t>FRF=3</w:t>
            </w:r>
          </w:p>
        </w:tc>
        <w:tc>
          <w:tcPr>
            <w:tcW w:w="1253" w:type="pct"/>
            <w:vMerge/>
          </w:tcPr>
          <w:p w:rsidR="00C01EF2" w:rsidRDefault="00C01EF2">
            <w:pPr>
              <w:rPr>
                <w:lang w:eastAsia="zh-CN"/>
              </w:rPr>
            </w:pPr>
          </w:p>
        </w:tc>
      </w:tr>
      <w:tr w:rsidR="00C01EF2">
        <w:tc>
          <w:tcPr>
            <w:tcW w:w="2762" w:type="dxa"/>
          </w:tcPr>
          <w:p w:rsidR="00C01EF2" w:rsidRDefault="00162A3A">
            <w:pPr>
              <w:rPr>
                <w:lang w:eastAsia="zh-CN"/>
              </w:rPr>
            </w:pPr>
            <w:r>
              <w:rPr>
                <w:rFonts w:hint="eastAsia"/>
                <w:lang w:eastAsia="zh-CN"/>
              </w:rPr>
              <w:t>2</w:t>
            </w:r>
          </w:p>
        </w:tc>
        <w:tc>
          <w:tcPr>
            <w:tcW w:w="2308" w:type="pct"/>
          </w:tcPr>
          <w:p w:rsidR="00C01EF2" w:rsidRDefault="00162A3A">
            <w:pPr>
              <w:ind w:left="0"/>
              <w:jc w:val="center"/>
              <w:rPr>
                <w:highlight w:val="red"/>
                <w:lang w:eastAsia="zh-CN"/>
              </w:rPr>
            </w:pPr>
            <w:r>
              <w:rPr>
                <w:rFonts w:hint="eastAsia"/>
                <w:highlight w:val="green"/>
                <w:lang w:eastAsia="zh-CN"/>
              </w:rPr>
              <w:t>10.56</w:t>
            </w:r>
          </w:p>
        </w:tc>
        <w:tc>
          <w:tcPr>
            <w:tcW w:w="1253" w:type="pct"/>
          </w:tcPr>
          <w:p w:rsidR="00C01EF2" w:rsidRDefault="00162A3A">
            <w:pPr>
              <w:ind w:left="0"/>
              <w:jc w:val="center"/>
              <w:rPr>
                <w:lang w:eastAsia="zh-CN"/>
              </w:rPr>
            </w:pPr>
            <w:r>
              <w:rPr>
                <w:rFonts w:hint="eastAsia"/>
                <w:lang w:eastAsia="zh-CN"/>
              </w:rPr>
              <w:t>8</w:t>
            </w:r>
          </w:p>
        </w:tc>
      </w:tr>
      <w:tr w:rsidR="00C01EF2">
        <w:tc>
          <w:tcPr>
            <w:tcW w:w="2762" w:type="dxa"/>
          </w:tcPr>
          <w:p w:rsidR="00C01EF2" w:rsidRDefault="00162A3A">
            <w:pPr>
              <w:rPr>
                <w:lang w:eastAsia="zh-CN"/>
              </w:rPr>
            </w:pPr>
            <w:r>
              <w:rPr>
                <w:rFonts w:hint="eastAsia"/>
                <w:lang w:eastAsia="zh-CN"/>
              </w:rPr>
              <w:t>4</w:t>
            </w:r>
          </w:p>
        </w:tc>
        <w:tc>
          <w:tcPr>
            <w:tcW w:w="2308" w:type="pct"/>
          </w:tcPr>
          <w:p w:rsidR="00C01EF2" w:rsidRDefault="00162A3A">
            <w:pPr>
              <w:ind w:left="0"/>
              <w:jc w:val="center"/>
              <w:rPr>
                <w:highlight w:val="green"/>
                <w:lang w:eastAsia="zh-CN"/>
              </w:rPr>
            </w:pPr>
            <w:r>
              <w:rPr>
                <w:rFonts w:hint="eastAsia"/>
                <w:highlight w:val="green"/>
                <w:lang w:eastAsia="zh-CN"/>
              </w:rPr>
              <w:t>11.60</w:t>
            </w:r>
          </w:p>
        </w:tc>
        <w:tc>
          <w:tcPr>
            <w:tcW w:w="1253" w:type="pct"/>
          </w:tcPr>
          <w:p w:rsidR="00C01EF2" w:rsidRDefault="00162A3A">
            <w:pPr>
              <w:ind w:left="0"/>
              <w:jc w:val="center"/>
              <w:rPr>
                <w:lang w:eastAsia="zh-CN"/>
              </w:rPr>
            </w:pPr>
            <w:r>
              <w:rPr>
                <w:rFonts w:hint="eastAsia"/>
                <w:lang w:eastAsia="zh-CN"/>
              </w:rPr>
              <w:t>8</w:t>
            </w:r>
          </w:p>
        </w:tc>
      </w:tr>
    </w:tbl>
    <w:p w:rsidR="00C01EF2" w:rsidRDefault="00162A3A">
      <w:pPr>
        <w:ind w:left="0"/>
        <w:rPr>
          <w:rFonts w:eastAsia="宋体"/>
          <w:i/>
          <w:iCs/>
          <w:lang w:eastAsia="zh-CN"/>
        </w:rPr>
      </w:pPr>
      <w:r>
        <w:rPr>
          <w:rFonts w:eastAsia="宋体"/>
          <w:b/>
          <w:i/>
          <w:iCs/>
          <w:lang w:eastAsia="zh-CN"/>
        </w:rPr>
        <w:t xml:space="preserve">Observation </w:t>
      </w:r>
      <w:r>
        <w:rPr>
          <w:rFonts w:eastAsia="宋体" w:hint="eastAsia"/>
          <w:b/>
          <w:i/>
          <w:iCs/>
          <w:lang w:eastAsia="zh-CN"/>
        </w:rPr>
        <w:t>1</w:t>
      </w:r>
      <w:r>
        <w:rPr>
          <w:rFonts w:eastAsia="宋体" w:hint="eastAsia"/>
          <w:i/>
          <w:iCs/>
          <w:lang w:eastAsia="zh-CN"/>
        </w:rPr>
        <w:t xml:space="preserve">: </w:t>
      </w:r>
      <w:r>
        <w:rPr>
          <w:rFonts w:eastAsia="宋体" w:hint="eastAsia"/>
          <w:i/>
          <w:iCs/>
          <w:lang w:eastAsia="zh-CN"/>
        </w:rPr>
        <w:t xml:space="preserve">All metrics </w:t>
      </w:r>
      <w:r>
        <w:rPr>
          <w:rFonts w:eastAsia="宋体" w:hint="eastAsia"/>
          <w:i/>
          <w:iCs/>
          <w:lang w:eastAsia="zh-CN"/>
        </w:rPr>
        <w:t>meet the ITU requirements</w:t>
      </w:r>
      <w:r>
        <w:rPr>
          <w:rFonts w:eastAsia="宋体" w:hint="eastAsia"/>
          <w:i/>
          <w:iCs/>
          <w:lang w:eastAsia="zh-CN"/>
        </w:rPr>
        <w:t xml:space="preserve"> if 4 UE antennas are used.</w:t>
      </w:r>
      <w:r>
        <w:rPr>
          <w:rFonts w:eastAsia="宋体" w:hint="eastAsia"/>
          <w:i/>
          <w:iCs/>
          <w:lang w:eastAsia="zh-CN"/>
        </w:rPr>
        <w:t xml:space="preserve"> </w:t>
      </w:r>
    </w:p>
    <w:p w:rsidR="00C01EF2" w:rsidRDefault="00162A3A">
      <w:pPr>
        <w:spacing w:before="120" w:after="120" w:line="240" w:lineRule="auto"/>
        <w:ind w:left="0"/>
        <w:rPr>
          <w:rFonts w:eastAsia="宋体"/>
          <w:i/>
          <w:iCs/>
          <w:lang w:eastAsia="zh-CN"/>
        </w:rPr>
      </w:pPr>
      <w:r>
        <w:rPr>
          <w:rFonts w:eastAsia="宋体"/>
          <w:b/>
          <w:bCs/>
          <w:i/>
          <w:iCs/>
          <w:lang w:eastAsia="zh-CN"/>
        </w:rPr>
        <w:t xml:space="preserve">Proposal </w:t>
      </w:r>
      <w:r>
        <w:rPr>
          <w:rFonts w:eastAsia="宋体" w:hint="eastAsia"/>
          <w:b/>
          <w:bCs/>
          <w:i/>
          <w:iCs/>
          <w:lang w:eastAsia="zh-CN"/>
        </w:rPr>
        <w:t>1</w:t>
      </w:r>
      <w:r>
        <w:rPr>
          <w:rFonts w:eastAsia="宋体"/>
          <w:i/>
          <w:iCs/>
          <w:lang w:eastAsia="zh-CN"/>
        </w:rPr>
        <w:t xml:space="preserve">: </w:t>
      </w:r>
      <w:r>
        <w:rPr>
          <w:rFonts w:eastAsia="宋体" w:hint="eastAsia"/>
          <w:i/>
          <w:iCs/>
          <w:lang w:eastAsia="zh-CN"/>
        </w:rPr>
        <w:t xml:space="preserve">Capture the simulation results in </w:t>
      </w:r>
      <w:r>
        <w:rPr>
          <w:rFonts w:eastAsia="宋体" w:hint="eastAsia"/>
          <w:i/>
          <w:iCs/>
          <w:lang w:eastAsia="zh-CN"/>
        </w:rPr>
        <w:fldChar w:fldCharType="begin"/>
      </w:r>
      <w:r>
        <w:rPr>
          <w:rFonts w:eastAsia="宋体" w:hint="eastAsia"/>
          <w:i/>
          <w:iCs/>
          <w:lang w:eastAsia="zh-CN"/>
        </w:rPr>
        <w:instrText xml:space="preserve"> REF _Ref32622 \h </w:instrText>
      </w:r>
      <w:r>
        <w:rPr>
          <w:rFonts w:eastAsia="宋体" w:hint="eastAsia"/>
          <w:i/>
          <w:iCs/>
          <w:lang w:eastAsia="zh-CN"/>
        </w:rPr>
      </w:r>
      <w:r>
        <w:rPr>
          <w:rFonts w:eastAsia="宋体" w:hint="eastAsia"/>
          <w:i/>
          <w:iCs/>
          <w:lang w:eastAsia="zh-CN"/>
        </w:rPr>
        <w:fldChar w:fldCharType="separate"/>
      </w:r>
      <w:r>
        <w:rPr>
          <w:i/>
          <w:iCs/>
        </w:rPr>
        <w:t>Table 1</w:t>
      </w:r>
      <w:r>
        <w:rPr>
          <w:rFonts w:eastAsia="宋体" w:hint="eastAsia"/>
          <w:i/>
          <w:iCs/>
          <w:lang w:eastAsia="zh-CN"/>
        </w:rPr>
        <w:fldChar w:fldCharType="end"/>
      </w:r>
      <w:r>
        <w:rPr>
          <w:rFonts w:eastAsia="宋体" w:hint="eastAsia"/>
          <w:i/>
          <w:iCs/>
          <w:lang w:eastAsia="zh-CN"/>
        </w:rPr>
        <w:t>~</w:t>
      </w:r>
      <w:r>
        <w:rPr>
          <w:rFonts w:eastAsia="宋体" w:hint="eastAsia"/>
          <w:i/>
          <w:iCs/>
          <w:lang w:eastAsia="zh-CN"/>
        </w:rPr>
        <w:fldChar w:fldCharType="begin"/>
      </w:r>
      <w:r>
        <w:rPr>
          <w:rFonts w:eastAsia="宋体" w:hint="eastAsia"/>
          <w:i/>
          <w:iCs/>
          <w:lang w:eastAsia="zh-CN"/>
        </w:rPr>
        <w:instrText xml:space="preserve"> REF _Ref32628 \h </w:instrText>
      </w:r>
      <w:r>
        <w:rPr>
          <w:rFonts w:eastAsia="宋体" w:hint="eastAsia"/>
          <w:i/>
          <w:iCs/>
          <w:lang w:eastAsia="zh-CN"/>
        </w:rPr>
      </w:r>
      <w:r>
        <w:rPr>
          <w:rFonts w:eastAsia="宋体" w:hint="eastAsia"/>
          <w:i/>
          <w:iCs/>
          <w:lang w:eastAsia="zh-CN"/>
        </w:rPr>
        <w:fldChar w:fldCharType="separate"/>
      </w:r>
      <w:r>
        <w:rPr>
          <w:i/>
          <w:iCs/>
        </w:rPr>
        <w:t>Table 4</w:t>
      </w:r>
      <w:r>
        <w:rPr>
          <w:rFonts w:eastAsia="宋体" w:hint="eastAsia"/>
          <w:i/>
          <w:iCs/>
          <w:lang w:eastAsia="zh-CN"/>
        </w:rPr>
        <w:fldChar w:fldCharType="end"/>
      </w:r>
      <w:r>
        <w:rPr>
          <w:rFonts w:eastAsia="宋体" w:hint="eastAsia"/>
          <w:i/>
          <w:iCs/>
          <w:lang w:eastAsia="zh-CN"/>
        </w:rPr>
        <w:t xml:space="preserve"> into TR 37.911.</w:t>
      </w:r>
      <w:r>
        <w:rPr>
          <w:rFonts w:eastAsia="宋体" w:hint="eastAsia"/>
          <w:i/>
          <w:iCs/>
          <w:lang w:eastAsia="zh-CN"/>
        </w:rPr>
        <w:t xml:space="preserve"> </w:t>
      </w:r>
    </w:p>
    <w:p w:rsidR="00C01EF2" w:rsidRDefault="00162A3A">
      <w:pPr>
        <w:pStyle w:val="2"/>
        <w:widowControl w:val="0"/>
        <w:tabs>
          <w:tab w:val="left" w:pos="432"/>
        </w:tabs>
        <w:snapToGrid w:val="0"/>
        <w:spacing w:beforeLines="50" w:before="120" w:afterLines="50" w:after="120"/>
        <w:ind w:left="0"/>
        <w:rPr>
          <w:rFonts w:eastAsia="黑体"/>
          <w:b/>
          <w:bCs/>
          <w:sz w:val="28"/>
          <w:szCs w:val="30"/>
          <w:lang w:eastAsia="zh-CN"/>
        </w:rPr>
      </w:pPr>
      <w:r>
        <w:rPr>
          <w:rFonts w:eastAsia="黑体" w:hint="eastAsia"/>
          <w:b/>
          <w:bCs/>
          <w:sz w:val="28"/>
          <w:szCs w:val="30"/>
          <w:lang w:eastAsia="zh-CN"/>
        </w:rPr>
        <w:t>2.2 Delay assumption for reliability evaluation</w:t>
      </w:r>
    </w:p>
    <w:p w:rsidR="00C01EF2" w:rsidRDefault="00162A3A">
      <w:pPr>
        <w:spacing w:before="120" w:line="259" w:lineRule="auto"/>
        <w:ind w:left="0"/>
        <w:rPr>
          <w:rFonts w:eastAsia="宋体"/>
          <w:lang w:eastAsia="zh-CN"/>
        </w:rPr>
      </w:pPr>
      <w:r>
        <w:rPr>
          <w:rFonts w:eastAsia="宋体" w:hint="eastAsia"/>
          <w:lang w:eastAsia="zh-CN"/>
        </w:rPr>
        <w:t>The reliabil</w:t>
      </w:r>
      <w:r>
        <w:rPr>
          <w:rFonts w:eastAsia="宋体" w:hint="eastAsia"/>
          <w:lang w:eastAsia="zh-CN"/>
        </w:rPr>
        <w:t>ity evaluation results have been provided in our RAN1#114bis contribution [2]. According to the RAN1#114bis agreement</w:t>
      </w:r>
      <w:r>
        <w:rPr>
          <w:rFonts w:eastAsia="宋体"/>
          <w:lang w:eastAsia="zh-CN"/>
        </w:rPr>
        <w:t>,</w:t>
      </w:r>
      <w:r>
        <w:rPr>
          <w:rFonts w:eastAsia="宋体" w:hint="eastAsia"/>
          <w:lang w:eastAsia="zh-CN"/>
        </w:rPr>
        <w:t xml:space="preserve"> t</w:t>
      </w:r>
      <w:r>
        <w:t xml:space="preserve">he maximum delay for reliability should be reported with at least consideration on the impact of assumed layout, number of repetitions, </w:t>
      </w:r>
      <w:r>
        <w:t>usage of HARQ, and feeder link delay</w:t>
      </w:r>
      <w:r>
        <w:rPr>
          <w:rFonts w:eastAsia="宋体" w:hint="eastAsia"/>
          <w:lang w:eastAsia="zh-CN"/>
        </w:rPr>
        <w:t>. In our evaluation, t</w:t>
      </w:r>
      <w:r>
        <w:rPr>
          <w:rFonts w:eastAsia="宋体" w:hint="eastAsia"/>
          <w:lang w:eastAsia="zh-CN"/>
        </w:rPr>
        <w:t xml:space="preserve">he maximum delay </w:t>
      </w:r>
      <w:r>
        <w:rPr>
          <w:rFonts w:eastAsia="宋体" w:hint="eastAsia"/>
          <w:lang w:eastAsia="zh-CN"/>
        </w:rPr>
        <w:t xml:space="preserve">is assumed to be 34ms. The detailed calculation of the </w:t>
      </w:r>
      <w:r>
        <w:rPr>
          <w:rFonts w:eastAsia="宋体" w:hint="eastAsia"/>
          <w:lang w:eastAsia="zh-CN"/>
        </w:rPr>
        <w:t>maximum delay</w:t>
      </w:r>
      <w:r>
        <w:rPr>
          <w:rFonts w:eastAsia="宋体" w:hint="eastAsia"/>
          <w:lang w:eastAsia="zh-CN"/>
        </w:rPr>
        <w:t xml:space="preserve"> is elaborated as below.</w:t>
      </w:r>
    </w:p>
    <w:p w:rsidR="00C01EF2" w:rsidRDefault="00162A3A">
      <w:pPr>
        <w:spacing w:before="120" w:line="259" w:lineRule="auto"/>
        <w:ind w:left="0"/>
        <w:rPr>
          <w:rFonts w:eastAsia="宋体"/>
          <w:lang w:eastAsia="zh-CN"/>
        </w:rPr>
      </w:pPr>
      <w:r>
        <w:rPr>
          <w:rFonts w:eastAsia="宋体"/>
          <w:lang w:eastAsia="zh-CN"/>
        </w:rPr>
        <w:t xml:space="preserve">The </w:t>
      </w:r>
      <w:r>
        <w:rPr>
          <w:rFonts w:eastAsia="宋体" w:hint="eastAsia"/>
          <w:lang w:eastAsia="zh-CN"/>
        </w:rPr>
        <w:t xml:space="preserve">minimum elevation angle is </w:t>
      </w:r>
      <w:r>
        <w:rPr>
          <w:rFonts w:eastAsia="宋体"/>
          <w:lang w:eastAsia="zh-CN"/>
        </w:rPr>
        <w:t>assumed as</w:t>
      </w:r>
      <w:r>
        <w:rPr>
          <w:rFonts w:eastAsia="宋体" w:hint="eastAsia"/>
          <w:lang w:eastAsia="zh-CN"/>
        </w:rPr>
        <w:t xml:space="preserve"> 10 degree for both service link and feeder link</w:t>
      </w:r>
      <w:r>
        <w:rPr>
          <w:rFonts w:eastAsia="宋体"/>
          <w:lang w:eastAsia="zh-CN"/>
        </w:rPr>
        <w:t xml:space="preserve">, which will lead to </w:t>
      </w:r>
      <w:r>
        <w:rPr>
          <w:rFonts w:eastAsia="宋体" w:hint="eastAsia"/>
          <w:lang w:eastAsia="zh-CN"/>
        </w:rPr>
        <w:t xml:space="preserve">the maximum RTT </w:t>
      </w:r>
      <w:r>
        <w:rPr>
          <w:rFonts w:eastAsia="宋体"/>
          <w:lang w:eastAsia="zh-CN"/>
        </w:rPr>
        <w:t xml:space="preserve">as </w:t>
      </w:r>
      <w:r>
        <w:rPr>
          <w:rFonts w:eastAsia="宋体" w:hint="eastAsia"/>
          <w:lang w:eastAsia="zh-CN"/>
        </w:rPr>
        <w:t xml:space="preserve">25.76 </w:t>
      </w:r>
      <w:proofErr w:type="spellStart"/>
      <w:r>
        <w:rPr>
          <w:rFonts w:eastAsia="宋体" w:hint="eastAsia"/>
          <w:lang w:eastAsia="zh-CN"/>
        </w:rPr>
        <w:t>ms.</w:t>
      </w:r>
      <w:proofErr w:type="spellEnd"/>
      <w:r>
        <w:rPr>
          <w:rFonts w:eastAsia="宋体" w:hint="eastAsia"/>
          <w:lang w:eastAsia="zh-CN"/>
        </w:rPr>
        <w:t xml:space="preserve"> </w:t>
      </w:r>
      <w:r>
        <w:rPr>
          <w:rFonts w:eastAsia="宋体"/>
          <w:lang w:eastAsia="zh-CN"/>
        </w:rPr>
        <w:t>Meanwhile, to ensure the reliability, the larger number of repetitions should also be considered when the value for latency is provided, e.g.,</w:t>
      </w:r>
      <w:r>
        <w:rPr>
          <w:rFonts w:eastAsia="宋体" w:hint="eastAsia"/>
          <w:lang w:eastAsia="zh-CN"/>
        </w:rPr>
        <w:t xml:space="preserve"> repetition numb</w:t>
      </w:r>
      <w:r>
        <w:rPr>
          <w:rFonts w:eastAsia="宋体" w:hint="eastAsia"/>
          <w:lang w:eastAsia="zh-CN"/>
        </w:rPr>
        <w:t>er as 8 with a 15 kHz SCS</w:t>
      </w:r>
      <w:r>
        <w:rPr>
          <w:rFonts w:eastAsia="宋体"/>
          <w:lang w:eastAsia="zh-CN"/>
        </w:rPr>
        <w:t>.</w:t>
      </w:r>
      <w:r>
        <w:rPr>
          <w:rFonts w:eastAsia="宋体" w:hint="eastAsia"/>
          <w:lang w:eastAsia="zh-CN"/>
        </w:rPr>
        <w:t xml:space="preserve"> Furthermore, latency due to use of HA</w:t>
      </w:r>
      <w:r>
        <w:rPr>
          <w:rFonts w:eastAsia="宋体" w:hint="eastAsia"/>
          <w:lang w:eastAsia="zh-CN"/>
        </w:rPr>
        <w:t>RQ</w:t>
      </w:r>
      <w:r>
        <w:rPr>
          <w:rFonts w:eastAsia="宋体" w:hint="eastAsia"/>
          <w:lang w:eastAsia="zh-CN"/>
        </w:rPr>
        <w:t xml:space="preserve"> should also be considered.</w:t>
      </w:r>
      <w:r>
        <w:rPr>
          <w:rFonts w:eastAsia="宋体" w:hint="eastAsia"/>
          <w:lang w:eastAsia="zh-CN"/>
        </w:rPr>
        <w:t xml:space="preserve"> Since 8 repetitions guarantee satisfied reliability performance </w:t>
      </w:r>
      <w:r>
        <w:rPr>
          <w:rFonts w:eastAsia="宋体" w:hint="eastAsia"/>
          <w:lang w:eastAsia="zh-CN"/>
        </w:rPr>
        <w:lastRenderedPageBreak/>
        <w:t>without HARQ, t</w:t>
      </w:r>
      <w:r>
        <w:rPr>
          <w:rFonts w:eastAsia="宋体" w:hint="eastAsia"/>
          <w:lang w:eastAsia="zh-CN"/>
        </w:rPr>
        <w:t xml:space="preserve">he maximum delay time </w:t>
      </w:r>
      <w:r>
        <w:rPr>
          <w:rFonts w:eastAsia="宋体" w:hint="eastAsia"/>
          <w:lang w:eastAsia="zh-CN"/>
        </w:rPr>
        <w:t xml:space="preserve">is calculated as </w:t>
      </w:r>
      <w:r>
        <w:rPr>
          <w:rFonts w:eastAsia="宋体" w:hint="eastAsia"/>
          <w:lang w:eastAsia="zh-CN"/>
        </w:rPr>
        <w:t>33.76ms</w:t>
      </w:r>
      <w:r>
        <w:rPr>
          <w:rFonts w:eastAsia="宋体" w:hint="eastAsia"/>
          <w:lang w:eastAsia="zh-CN"/>
        </w:rPr>
        <w:t xml:space="preserve"> (=25.76+8). Therefore, a </w:t>
      </w:r>
      <w:r>
        <w:rPr>
          <w:rFonts w:eastAsia="宋体" w:hint="eastAsia"/>
          <w:lang w:eastAsia="zh-CN"/>
        </w:rPr>
        <w:t>maximum del</w:t>
      </w:r>
      <w:r>
        <w:rPr>
          <w:rFonts w:eastAsia="宋体" w:hint="eastAsia"/>
          <w:lang w:eastAsia="zh-CN"/>
        </w:rPr>
        <w:t>ay</w:t>
      </w:r>
      <w:r>
        <w:rPr>
          <w:rFonts w:eastAsia="宋体" w:hint="eastAsia"/>
          <w:lang w:eastAsia="zh-CN"/>
        </w:rPr>
        <w:t xml:space="preserve"> of 34 </w:t>
      </w:r>
      <w:proofErr w:type="spellStart"/>
      <w:r>
        <w:rPr>
          <w:rFonts w:eastAsia="宋体" w:hint="eastAsia"/>
          <w:lang w:eastAsia="zh-CN"/>
        </w:rPr>
        <w:t>ms</w:t>
      </w:r>
      <w:proofErr w:type="spellEnd"/>
      <w:r>
        <w:rPr>
          <w:rFonts w:eastAsia="宋体" w:hint="eastAsia"/>
          <w:lang w:eastAsia="zh-CN"/>
        </w:rPr>
        <w:t xml:space="preserve"> is used in the simulation.</w:t>
      </w:r>
    </w:p>
    <w:bookmarkEnd w:id="4"/>
    <w:p w:rsidR="00C01EF2" w:rsidRDefault="00162A3A">
      <w:pPr>
        <w:pStyle w:val="1"/>
        <w:keepNext w:val="0"/>
        <w:keepLines w:val="0"/>
        <w:widowControl w:val="0"/>
        <w:numPr>
          <w:ilvl w:val="0"/>
          <w:numId w:val="5"/>
        </w:numPr>
        <w:pBdr>
          <w:top w:val="none" w:sz="0" w:space="0" w:color="auto"/>
        </w:pBdr>
        <w:tabs>
          <w:tab w:val="left" w:pos="432"/>
        </w:tabs>
        <w:overflowPunct/>
        <w:snapToGrid w:val="0"/>
        <w:spacing w:beforeLines="50" w:before="120" w:afterLines="50" w:after="120"/>
        <w:ind w:left="431" w:hanging="431"/>
        <w:textAlignment w:val="auto"/>
        <w:rPr>
          <w:rFonts w:eastAsia="黑体" w:cs="Times New Roman"/>
          <w:b/>
          <w:bCs/>
          <w:sz w:val="28"/>
          <w:szCs w:val="30"/>
          <w:lang w:val="en-US"/>
        </w:rPr>
      </w:pPr>
      <w:r>
        <w:rPr>
          <w:rFonts w:eastAsia="黑体" w:cs="Times New Roman"/>
          <w:b/>
          <w:bCs/>
          <w:sz w:val="28"/>
          <w:szCs w:val="30"/>
          <w:lang w:val="en-US"/>
        </w:rPr>
        <w:t>Conclusions</w:t>
      </w:r>
    </w:p>
    <w:p w:rsidR="00C01EF2" w:rsidRDefault="00162A3A">
      <w:pPr>
        <w:adjustRightInd w:val="0"/>
        <w:snapToGrid w:val="0"/>
        <w:spacing w:beforeLines="50" w:before="120" w:afterLines="50" w:after="120" w:line="240" w:lineRule="auto"/>
        <w:ind w:left="0"/>
        <w:rPr>
          <w:rFonts w:eastAsia="宋体"/>
          <w:szCs w:val="20"/>
          <w:lang w:eastAsia="zh-CN"/>
        </w:rPr>
      </w:pPr>
      <w:r>
        <w:rPr>
          <w:szCs w:val="20"/>
        </w:rPr>
        <w:t>In this contribution,</w:t>
      </w:r>
      <w:r>
        <w:rPr>
          <w:rFonts w:eastAsia="宋体" w:hint="eastAsia"/>
          <w:szCs w:val="20"/>
          <w:lang w:eastAsia="zh-CN"/>
        </w:rPr>
        <w:t xml:space="preserve"> the</w:t>
      </w:r>
      <w:r>
        <w:rPr>
          <w:rFonts w:eastAsia="宋体" w:hint="eastAsia"/>
          <w:szCs w:val="20"/>
          <w:lang w:eastAsia="zh-CN"/>
        </w:rPr>
        <w:t xml:space="preserve"> remaining</w:t>
      </w:r>
      <w:r>
        <w:rPr>
          <w:rFonts w:eastAsia="宋体" w:hint="eastAsia"/>
          <w:szCs w:val="20"/>
          <w:lang w:eastAsia="zh-CN"/>
        </w:rPr>
        <w:t xml:space="preserve"> simulation results are presented </w:t>
      </w:r>
      <w:r>
        <w:rPr>
          <w:szCs w:val="20"/>
        </w:rPr>
        <w:t xml:space="preserve">with following </w:t>
      </w:r>
      <w:r>
        <w:rPr>
          <w:rFonts w:eastAsia="宋体" w:hint="eastAsia"/>
          <w:szCs w:val="20"/>
          <w:lang w:eastAsia="zh-CN"/>
        </w:rPr>
        <w:t xml:space="preserve">observations and </w:t>
      </w:r>
      <w:r>
        <w:rPr>
          <w:szCs w:val="20"/>
        </w:rPr>
        <w:t>proposals</w:t>
      </w:r>
      <w:r>
        <w:rPr>
          <w:rFonts w:eastAsia="宋体" w:hint="eastAsia"/>
          <w:szCs w:val="20"/>
          <w:lang w:eastAsia="zh-CN"/>
        </w:rPr>
        <w:t>.</w:t>
      </w:r>
    </w:p>
    <w:p w:rsidR="00C01EF2" w:rsidRDefault="00162A3A">
      <w:pPr>
        <w:ind w:left="0"/>
        <w:rPr>
          <w:rFonts w:eastAsia="宋体"/>
          <w:i/>
          <w:iCs/>
          <w:lang w:eastAsia="zh-CN"/>
        </w:rPr>
      </w:pPr>
      <w:r>
        <w:rPr>
          <w:rFonts w:eastAsia="宋体"/>
          <w:b/>
          <w:i/>
          <w:iCs/>
          <w:lang w:eastAsia="zh-CN"/>
        </w:rPr>
        <w:t xml:space="preserve">Observation </w:t>
      </w:r>
      <w:r>
        <w:rPr>
          <w:rFonts w:eastAsia="宋体" w:hint="eastAsia"/>
          <w:b/>
          <w:i/>
          <w:iCs/>
          <w:lang w:eastAsia="zh-CN"/>
        </w:rPr>
        <w:t>1</w:t>
      </w:r>
      <w:r>
        <w:rPr>
          <w:rFonts w:eastAsia="宋体" w:hint="eastAsia"/>
          <w:i/>
          <w:iCs/>
          <w:lang w:eastAsia="zh-CN"/>
        </w:rPr>
        <w:t xml:space="preserve">: </w:t>
      </w:r>
      <w:r>
        <w:rPr>
          <w:rFonts w:eastAsia="宋体" w:hint="eastAsia"/>
          <w:i/>
          <w:iCs/>
          <w:lang w:eastAsia="zh-CN"/>
        </w:rPr>
        <w:t xml:space="preserve">All metrics </w:t>
      </w:r>
      <w:r>
        <w:rPr>
          <w:rFonts w:eastAsia="宋体" w:hint="eastAsia"/>
          <w:i/>
          <w:iCs/>
          <w:lang w:eastAsia="zh-CN"/>
        </w:rPr>
        <w:t>meet the ITU requirements</w:t>
      </w:r>
      <w:r>
        <w:rPr>
          <w:rFonts w:eastAsia="宋体" w:hint="eastAsia"/>
          <w:i/>
          <w:iCs/>
          <w:lang w:eastAsia="zh-CN"/>
        </w:rPr>
        <w:t xml:space="preserve"> if 4 UE antennas are used.</w:t>
      </w:r>
      <w:r>
        <w:rPr>
          <w:rFonts w:eastAsia="宋体" w:hint="eastAsia"/>
          <w:i/>
          <w:iCs/>
          <w:lang w:eastAsia="zh-CN"/>
        </w:rPr>
        <w:t xml:space="preserve"> </w:t>
      </w:r>
    </w:p>
    <w:p w:rsidR="00C01EF2" w:rsidRDefault="00162A3A">
      <w:pPr>
        <w:spacing w:before="120" w:after="120" w:line="240" w:lineRule="auto"/>
        <w:ind w:left="0"/>
        <w:rPr>
          <w:rFonts w:eastAsia="宋体"/>
          <w:i/>
          <w:iCs/>
          <w:lang w:eastAsia="zh-CN"/>
        </w:rPr>
      </w:pPr>
      <w:r>
        <w:rPr>
          <w:rFonts w:eastAsia="宋体"/>
          <w:b/>
          <w:bCs/>
          <w:i/>
          <w:iCs/>
          <w:lang w:eastAsia="zh-CN"/>
        </w:rPr>
        <w:t xml:space="preserve">Proposal </w:t>
      </w:r>
      <w:r>
        <w:rPr>
          <w:rFonts w:eastAsia="宋体" w:hint="eastAsia"/>
          <w:b/>
          <w:bCs/>
          <w:i/>
          <w:iCs/>
          <w:lang w:eastAsia="zh-CN"/>
        </w:rPr>
        <w:t>1</w:t>
      </w:r>
      <w:r>
        <w:rPr>
          <w:rFonts w:eastAsia="宋体"/>
          <w:i/>
          <w:iCs/>
          <w:lang w:eastAsia="zh-CN"/>
        </w:rPr>
        <w:t xml:space="preserve">: </w:t>
      </w:r>
      <w:r>
        <w:rPr>
          <w:rFonts w:eastAsia="宋体" w:hint="eastAsia"/>
          <w:i/>
          <w:iCs/>
          <w:lang w:eastAsia="zh-CN"/>
        </w:rPr>
        <w:t xml:space="preserve">Capture the simulation results in </w:t>
      </w:r>
      <w:r>
        <w:rPr>
          <w:rFonts w:eastAsia="宋体" w:hint="eastAsia"/>
          <w:i/>
          <w:iCs/>
          <w:lang w:eastAsia="zh-CN"/>
        </w:rPr>
        <w:fldChar w:fldCharType="begin"/>
      </w:r>
      <w:r>
        <w:rPr>
          <w:rFonts w:eastAsia="宋体" w:hint="eastAsia"/>
          <w:i/>
          <w:iCs/>
          <w:lang w:eastAsia="zh-CN"/>
        </w:rPr>
        <w:instrText xml:space="preserve"> REF _Ref32622 \h </w:instrText>
      </w:r>
      <w:r>
        <w:rPr>
          <w:rFonts w:eastAsia="宋体" w:hint="eastAsia"/>
          <w:i/>
          <w:iCs/>
          <w:lang w:eastAsia="zh-CN"/>
        </w:rPr>
      </w:r>
      <w:r>
        <w:rPr>
          <w:rFonts w:eastAsia="宋体" w:hint="eastAsia"/>
          <w:i/>
          <w:iCs/>
          <w:lang w:eastAsia="zh-CN"/>
        </w:rPr>
        <w:fldChar w:fldCharType="separate"/>
      </w:r>
      <w:r>
        <w:rPr>
          <w:i/>
          <w:iCs/>
        </w:rPr>
        <w:t>Table 1</w:t>
      </w:r>
      <w:r>
        <w:rPr>
          <w:rFonts w:eastAsia="宋体" w:hint="eastAsia"/>
          <w:i/>
          <w:iCs/>
          <w:lang w:eastAsia="zh-CN"/>
        </w:rPr>
        <w:fldChar w:fldCharType="end"/>
      </w:r>
      <w:r>
        <w:rPr>
          <w:rFonts w:eastAsia="宋体" w:hint="eastAsia"/>
          <w:i/>
          <w:iCs/>
          <w:lang w:eastAsia="zh-CN"/>
        </w:rPr>
        <w:t>~</w:t>
      </w:r>
      <w:r>
        <w:rPr>
          <w:rFonts w:eastAsia="宋体" w:hint="eastAsia"/>
          <w:i/>
          <w:iCs/>
          <w:lang w:eastAsia="zh-CN"/>
        </w:rPr>
        <w:fldChar w:fldCharType="begin"/>
      </w:r>
      <w:r>
        <w:rPr>
          <w:rFonts w:eastAsia="宋体" w:hint="eastAsia"/>
          <w:i/>
          <w:iCs/>
          <w:lang w:eastAsia="zh-CN"/>
        </w:rPr>
        <w:instrText xml:space="preserve"> REF _Ref32628 \h </w:instrText>
      </w:r>
      <w:r>
        <w:rPr>
          <w:rFonts w:eastAsia="宋体" w:hint="eastAsia"/>
          <w:i/>
          <w:iCs/>
          <w:lang w:eastAsia="zh-CN"/>
        </w:rPr>
      </w:r>
      <w:r>
        <w:rPr>
          <w:rFonts w:eastAsia="宋体" w:hint="eastAsia"/>
          <w:i/>
          <w:iCs/>
          <w:lang w:eastAsia="zh-CN"/>
        </w:rPr>
        <w:fldChar w:fldCharType="separate"/>
      </w:r>
      <w:r>
        <w:rPr>
          <w:i/>
          <w:iCs/>
        </w:rPr>
        <w:t>Table 4</w:t>
      </w:r>
      <w:r>
        <w:rPr>
          <w:rFonts w:eastAsia="宋体" w:hint="eastAsia"/>
          <w:i/>
          <w:iCs/>
          <w:lang w:eastAsia="zh-CN"/>
        </w:rPr>
        <w:fldChar w:fldCharType="end"/>
      </w:r>
      <w:r>
        <w:rPr>
          <w:rFonts w:eastAsia="宋体" w:hint="eastAsia"/>
          <w:i/>
          <w:iCs/>
          <w:lang w:eastAsia="zh-CN"/>
        </w:rPr>
        <w:t xml:space="preserve"> into TR 37.911.</w:t>
      </w:r>
      <w:r>
        <w:rPr>
          <w:rFonts w:eastAsia="宋体" w:hint="eastAsia"/>
          <w:i/>
          <w:iCs/>
          <w:lang w:eastAsia="zh-CN"/>
        </w:rPr>
        <w:t xml:space="preserve"> </w:t>
      </w:r>
    </w:p>
    <w:p w:rsidR="00C01EF2" w:rsidRDefault="00162A3A">
      <w:pPr>
        <w:pStyle w:val="1"/>
        <w:keepNext w:val="0"/>
        <w:keepLines w:val="0"/>
        <w:widowControl w:val="0"/>
        <w:pBdr>
          <w:top w:val="none" w:sz="0" w:space="0" w:color="auto"/>
        </w:pBdr>
        <w:tabs>
          <w:tab w:val="left" w:pos="432"/>
        </w:tabs>
        <w:overflowPunct/>
        <w:snapToGrid w:val="0"/>
        <w:spacing w:beforeLines="50" w:before="120" w:afterLines="50" w:after="120"/>
        <w:textAlignment w:val="auto"/>
        <w:rPr>
          <w:rFonts w:eastAsia="黑体" w:cs="Times New Roman"/>
          <w:b/>
          <w:bCs/>
          <w:sz w:val="28"/>
          <w:szCs w:val="30"/>
          <w:lang w:val="en-US"/>
        </w:rPr>
      </w:pPr>
      <w:r>
        <w:rPr>
          <w:rFonts w:eastAsia="黑体" w:cs="Times New Roman" w:hint="eastAsia"/>
          <w:b/>
          <w:bCs/>
          <w:sz w:val="28"/>
          <w:szCs w:val="30"/>
          <w:lang w:val="en-US"/>
        </w:rPr>
        <w:t>References</w:t>
      </w:r>
    </w:p>
    <w:bookmarkStart w:id="8" w:name="_Ref19174"/>
    <w:bookmarkStart w:id="9" w:name="_Ref18151"/>
    <w:p w:rsidR="00C01EF2" w:rsidRDefault="00162A3A">
      <w:pPr>
        <w:pStyle w:val="ListParagraph1"/>
        <w:numPr>
          <w:ilvl w:val="0"/>
          <w:numId w:val="8"/>
        </w:numPr>
        <w:spacing w:after="0" w:line="240" w:lineRule="auto"/>
        <w:rPr>
          <w:rFonts w:eastAsia="宋体"/>
          <w:lang w:eastAsia="zh-CN"/>
        </w:rPr>
      </w:pPr>
      <w:r>
        <w:rPr>
          <w:rFonts w:eastAsia="宋体" w:hint="eastAsia"/>
          <w:lang w:eastAsia="zh-CN"/>
        </w:rPr>
        <w:fldChar w:fldCharType="begin"/>
      </w:r>
      <w:r>
        <w:rPr>
          <w:rFonts w:eastAsia="宋体"/>
          <w:lang w:eastAsia="zh-CN"/>
        </w:rPr>
        <w:instrText xml:space="preserve">HYPERLINK </w:instrText>
      </w:r>
      <w:r>
        <w:rPr>
          <w:rFonts w:eastAsia="宋体" w:hint="eastAsia"/>
          <w:lang w:eastAsia="zh-CN"/>
        </w:rPr>
        <w:instrText>"C:\\</w:instrText>
      </w:r>
      <w:r>
        <w:rPr>
          <w:rFonts w:eastAsia="宋体" w:hint="eastAsia"/>
          <w:lang w:eastAsia="zh-CN"/>
        </w:rPr>
        <w:instrText>Users\\10263611\\Desktop\\</w:instrText>
      </w:r>
      <w:r>
        <w:rPr>
          <w:rFonts w:eastAsia="宋体" w:hint="eastAsia"/>
          <w:lang w:eastAsia="zh-CN"/>
        </w:rPr>
        <w:instrText>文档</w:instrText>
      </w:r>
      <w:r>
        <w:rPr>
          <w:rFonts w:eastAsia="宋体" w:hint="eastAsia"/>
          <w:lang w:eastAsia="zh-CN"/>
        </w:rPr>
        <w:instrText>_</w:instrText>
      </w:r>
      <w:r>
        <w:rPr>
          <w:rFonts w:eastAsia="宋体" w:hint="eastAsia"/>
          <w:lang w:eastAsia="zh-CN"/>
        </w:rPr>
        <w:instrText>新技术研究小组</w:instrText>
      </w:r>
      <w:r>
        <w:rPr>
          <w:rFonts w:eastAsia="宋体" w:hint="eastAsia"/>
          <w:lang w:eastAsia="zh-CN"/>
        </w:rPr>
        <w:instrText>\\</w:instrText>
      </w:r>
      <w:r>
        <w:rPr>
          <w:rFonts w:eastAsia="宋体" w:hint="eastAsia"/>
          <w:lang w:eastAsia="zh-CN"/>
        </w:rPr>
        <w:instrText>我的文档</w:instrText>
      </w:r>
      <w:r>
        <w:rPr>
          <w:rFonts w:eastAsia="宋体" w:hint="eastAsia"/>
          <w:lang w:eastAsia="zh-CN"/>
        </w:rPr>
        <w:instrText>\\tdoc\\Docs\\R1-2306083.zip"</w:instrText>
      </w:r>
      <w:r>
        <w:rPr>
          <w:rFonts w:eastAsia="宋体" w:hint="eastAsia"/>
          <w:lang w:eastAsia="zh-CN"/>
        </w:rPr>
        <w:fldChar w:fldCharType="separate"/>
      </w:r>
      <w:r>
        <w:rPr>
          <w:rFonts w:eastAsia="宋体" w:hint="eastAsia"/>
          <w:lang w:eastAsia="zh-CN"/>
        </w:rPr>
        <w:t xml:space="preserve">RAN1 Chair's notes, </w:t>
      </w:r>
      <w:r>
        <w:rPr>
          <w:rFonts w:eastAsia="宋体" w:hint="eastAsia"/>
          <w:lang w:eastAsia="zh-CN"/>
        </w:rPr>
        <w:fldChar w:fldCharType="end"/>
      </w:r>
      <w:bookmarkEnd w:id="8"/>
      <w:r>
        <w:rPr>
          <w:rFonts w:eastAsia="宋体"/>
          <w:lang w:eastAsia="zh-CN"/>
        </w:rPr>
        <w:t>RAN1#11</w:t>
      </w:r>
      <w:r>
        <w:rPr>
          <w:rFonts w:eastAsia="宋体" w:hint="eastAsia"/>
          <w:lang w:eastAsia="zh-CN"/>
        </w:rPr>
        <w:t>4</w:t>
      </w:r>
      <w:bookmarkEnd w:id="9"/>
      <w:r>
        <w:rPr>
          <w:rFonts w:eastAsia="宋体" w:hint="eastAsia"/>
          <w:lang w:eastAsia="zh-CN"/>
        </w:rPr>
        <w:t>bis</w:t>
      </w:r>
      <w:r>
        <w:rPr>
          <w:rFonts w:eastAsia="宋体" w:hint="eastAsia"/>
          <w:lang w:eastAsia="zh-CN"/>
        </w:rPr>
        <w:t>.</w:t>
      </w:r>
    </w:p>
    <w:p w:rsidR="00C01EF2" w:rsidRDefault="00162A3A">
      <w:pPr>
        <w:pStyle w:val="ListParagraph1"/>
        <w:numPr>
          <w:ilvl w:val="0"/>
          <w:numId w:val="8"/>
        </w:numPr>
        <w:spacing w:after="0" w:line="240" w:lineRule="auto"/>
        <w:rPr>
          <w:rFonts w:eastAsia="宋体"/>
          <w:lang w:eastAsia="zh-CN"/>
        </w:rPr>
      </w:pPr>
      <w:bookmarkStart w:id="10" w:name="_Ref553"/>
      <w:bookmarkStart w:id="11" w:name="_Ref1706"/>
      <w:bookmarkStart w:id="12" w:name="_Ref1592"/>
      <w:r>
        <w:rPr>
          <w:rFonts w:eastAsia="宋体" w:hint="eastAsia"/>
          <w:lang w:eastAsia="zh-CN"/>
        </w:rPr>
        <w:t>R1-2309154</w:t>
      </w:r>
      <w:r>
        <w:rPr>
          <w:rFonts w:eastAsia="宋体" w:hint="eastAsia"/>
          <w:lang w:eastAsia="zh-CN"/>
        </w:rPr>
        <w:t>,</w:t>
      </w:r>
      <w:r>
        <w:rPr>
          <w:rFonts w:eastAsia="宋体" w:hint="eastAsia"/>
          <w:lang w:eastAsia="zh-CN"/>
        </w:rPr>
        <w:t xml:space="preserve"> Discussion on the self-evaluation results for NR NTN, ZTE</w:t>
      </w:r>
      <w:bookmarkEnd w:id="10"/>
      <w:bookmarkEnd w:id="11"/>
      <w:r>
        <w:rPr>
          <w:rFonts w:eastAsia="宋体" w:hint="eastAsia"/>
          <w:lang w:eastAsia="zh-CN"/>
        </w:rPr>
        <w:t>.</w:t>
      </w:r>
      <w:bookmarkEnd w:id="12"/>
    </w:p>
    <w:p w:rsidR="00C01EF2" w:rsidRDefault="00C01EF2"/>
    <w:sectPr w:rsidR="00C01EF2">
      <w:footerReference w:type="default" r:id="rId9"/>
      <w:pgSz w:w="12240" w:h="15840"/>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62A3A" w:rsidRDefault="00162A3A">
      <w:pPr>
        <w:spacing w:line="240" w:lineRule="auto"/>
      </w:pPr>
      <w:r>
        <w:separator/>
      </w:r>
    </w:p>
  </w:endnote>
  <w:endnote w:type="continuationSeparator" w:id="0">
    <w:p w:rsidR="00162A3A" w:rsidRDefault="00162A3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default"/>
    <w:sig w:usb0="E1002EFF" w:usb1="C000605B" w:usb2="00000029" w:usb3="00000000" w:csb0="200101FF" w:csb1="2028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A00002EF" w:usb1="4000004B" w:usb2="00000000" w:usb3="00000000" w:csb0="0000019F" w:csb1="00000000"/>
  </w:font>
  <w:font w:name="MS Mincho">
    <w:altName w:val="ＭＳ 明朝"/>
    <w:panose1 w:val="02020609040205080304"/>
    <w:charset w:val="80"/>
    <w:family w:val="modern"/>
    <w:pitch w:val="default"/>
    <w:sig w:usb0="E00002FF" w:usb1="6AC7FDFB" w:usb2="00000012" w:usb3="00000000" w:csb0="4002009F" w:csb1="DFD70000"/>
  </w:font>
  <w:font w:name="Batang">
    <w:altName w:val="바탕"/>
    <w:panose1 w:val="02030600000101010101"/>
    <w:charset w:val="81"/>
    <w:family w:val="roman"/>
    <w:pitch w:val="default"/>
    <w:sig w:usb0="B00002AF" w:usb1="69D77CFB" w:usb2="00000030" w:usb3="00000000" w:csb0="4008009F" w:csb1="DFD70000"/>
  </w:font>
  <w:font w:name="Qualcomm Office">
    <w:altName w:val="Segoe Print"/>
    <w:charset w:val="00"/>
    <w:family w:val="swiss"/>
    <w:pitch w:val="default"/>
    <w:sig w:usb0="00000000" w:usb1="00000000" w:usb2="00000000" w:usb3="00000000" w:csb0="00000001" w:csb1="00000000"/>
  </w:font>
  <w:font w:name="Times">
    <w:altName w:val="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default"/>
    <w:sig w:usb0="E00002FF" w:usb1="6AC7FDFB" w:usb2="00000012" w:usb3="00000000" w:csb0="4002009F" w:csb1="DFD70000"/>
  </w:font>
  <w:font w:name="Malgun Gothic">
    <w:panose1 w:val="020B0503020000020004"/>
    <w:charset w:val="81"/>
    <w:family w:val="swiss"/>
    <w:pitch w:val="default"/>
    <w:sig w:usb0="900002AF" w:usb1="01D77CFB" w:usb2="00000012" w:usb3="00000000" w:csb0="00080001" w:csb1="00000000"/>
  </w:font>
  <w:font w:name="黑体">
    <w:altName w:val="SimHei"/>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01EF2" w:rsidRDefault="00C01EF2">
    <w:pPr>
      <w:pStyle w:val="af2"/>
      <w:jc w:val="center"/>
    </w:pPr>
  </w:p>
  <w:p w:rsidR="00C01EF2" w:rsidRDefault="00C01EF2">
    <w:pPr>
      <w:pStyle w:val="a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62A3A" w:rsidRDefault="00162A3A">
      <w:pPr>
        <w:spacing w:after="0"/>
      </w:pPr>
      <w:r>
        <w:separator/>
      </w:r>
    </w:p>
  </w:footnote>
  <w:footnote w:type="continuationSeparator" w:id="0">
    <w:p w:rsidR="00162A3A" w:rsidRDefault="00162A3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02552047"/>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6251" w:hanging="864"/>
      </w:pPr>
      <w:rPr>
        <w:rFonts w:hint="default"/>
      </w:rPr>
    </w:lvl>
    <w:lvl w:ilvl="4">
      <w:start w:val="1"/>
      <w:numFmt w:val="decimal"/>
      <w:lvlText w:val="%1.%2.%3.%4.%5"/>
      <w:lvlJc w:val="left"/>
      <w:pPr>
        <w:ind w:left="5119"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1" w15:restartNumberingAfterBreak="0">
    <w:nsid w:val="0D67560A"/>
    <w:multiLevelType w:val="multilevel"/>
    <w:tmpl w:val="0D67560A"/>
    <w:lvl w:ilvl="0">
      <w:start w:val="1"/>
      <w:numFmt w:val="decimal"/>
      <w:pStyle w:val="NewParagraphStyle"/>
      <w:lvlText w:val="[%1]"/>
      <w:lvlJc w:val="left"/>
      <w:pPr>
        <w:tabs>
          <w:tab w:val="left" w:pos="1080"/>
        </w:tabs>
      </w:pPr>
      <w:rPr>
        <w:rFonts w:ascii="Times New Roman" w:hAnsi="Times New Roman" w:cs="Times New Roman" w:hint="default"/>
        <w:b/>
        <w:i w:val="0"/>
        <w:color w:val="FFFFFF"/>
        <w:sz w:val="24"/>
        <w:szCs w:val="24"/>
      </w:rPr>
    </w:lvl>
    <w:lvl w:ilvl="1">
      <w:start w:val="1"/>
      <w:numFmt w:val="lowerLetter"/>
      <w:lvlText w:val="%2."/>
      <w:lvlJc w:val="left"/>
      <w:pPr>
        <w:tabs>
          <w:tab w:val="left" w:pos="1440"/>
        </w:tabs>
        <w:ind w:left="1440" w:hanging="360"/>
      </w:pPr>
      <w:rPr>
        <w:rFonts w:cs="Times New Roman"/>
      </w:rPr>
    </w:lvl>
    <w:lvl w:ilvl="2">
      <w:start w:val="1"/>
      <w:numFmt w:val="lowerRoman"/>
      <w:lvlText w:val="%3."/>
      <w:lvlJc w:val="right"/>
      <w:pPr>
        <w:tabs>
          <w:tab w:val="left" w:pos="2160"/>
        </w:tabs>
        <w:ind w:left="2160" w:hanging="180"/>
      </w:pPr>
      <w:rPr>
        <w:rFonts w:cs="Times New Roman"/>
      </w:rPr>
    </w:lvl>
    <w:lvl w:ilvl="3">
      <w:start w:val="1"/>
      <w:numFmt w:val="decimal"/>
      <w:lvlText w:val="%4."/>
      <w:lvlJc w:val="left"/>
      <w:pPr>
        <w:tabs>
          <w:tab w:val="left" w:pos="2880"/>
        </w:tabs>
        <w:ind w:left="2880" w:hanging="360"/>
      </w:pPr>
      <w:rPr>
        <w:rFonts w:cs="Times New Roman"/>
      </w:rPr>
    </w:lvl>
    <w:lvl w:ilvl="4">
      <w:start w:val="1"/>
      <w:numFmt w:val="lowerLetter"/>
      <w:lvlText w:val="%5."/>
      <w:lvlJc w:val="left"/>
      <w:pPr>
        <w:tabs>
          <w:tab w:val="left" w:pos="3600"/>
        </w:tabs>
        <w:ind w:left="3600" w:hanging="360"/>
      </w:pPr>
      <w:rPr>
        <w:rFonts w:cs="Times New Roman"/>
      </w:r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5040"/>
        </w:tabs>
        <w:ind w:left="5040" w:hanging="360"/>
      </w:pPr>
      <w:rPr>
        <w:rFonts w:cs="Times New Roman"/>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abstractNum w:abstractNumId="2"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3"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4A7E110B"/>
    <w:multiLevelType w:val="multilevel"/>
    <w:tmpl w:val="4A7E110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702B7BE1"/>
    <w:multiLevelType w:val="multilevel"/>
    <w:tmpl w:val="702B7BE1"/>
    <w:lvl w:ilvl="0">
      <w:start w:val="1"/>
      <w:numFmt w:val="bullet"/>
      <w:lvlText w:val=""/>
      <w:lvlJc w:val="left"/>
      <w:pPr>
        <w:tabs>
          <w:tab w:val="left" w:pos="-840"/>
        </w:tabs>
        <w:ind w:left="-120" w:hanging="360"/>
      </w:pPr>
      <w:rPr>
        <w:rFonts w:ascii="Symbol" w:hAnsi="Symbol" w:hint="default"/>
      </w:rPr>
    </w:lvl>
    <w:lvl w:ilvl="1">
      <w:start w:val="1"/>
      <w:numFmt w:val="bullet"/>
      <w:lvlText w:val="o"/>
      <w:lvlJc w:val="left"/>
      <w:pPr>
        <w:tabs>
          <w:tab w:val="left" w:pos="-840"/>
        </w:tabs>
        <w:ind w:left="600" w:hanging="360"/>
      </w:pPr>
      <w:rPr>
        <w:rFonts w:ascii="Courier New" w:hAnsi="Courier New" w:cs="Courier New" w:hint="default"/>
      </w:rPr>
    </w:lvl>
    <w:lvl w:ilvl="2">
      <w:start w:val="1"/>
      <w:numFmt w:val="bullet"/>
      <w:lvlText w:val=""/>
      <w:lvlJc w:val="left"/>
      <w:pPr>
        <w:tabs>
          <w:tab w:val="left" w:pos="-840"/>
        </w:tabs>
        <w:ind w:left="1320" w:hanging="360"/>
      </w:pPr>
      <w:rPr>
        <w:rFonts w:ascii="Wingdings" w:hAnsi="Wingdings" w:hint="default"/>
      </w:rPr>
    </w:lvl>
    <w:lvl w:ilvl="3">
      <w:start w:val="1"/>
      <w:numFmt w:val="bullet"/>
      <w:lvlText w:val=""/>
      <w:lvlJc w:val="left"/>
      <w:pPr>
        <w:tabs>
          <w:tab w:val="left" w:pos="-840"/>
        </w:tabs>
        <w:ind w:left="2040" w:hanging="360"/>
      </w:pPr>
      <w:rPr>
        <w:rFonts w:ascii="Symbol" w:hAnsi="Symbol" w:hint="default"/>
      </w:rPr>
    </w:lvl>
    <w:lvl w:ilvl="4">
      <w:start w:val="1"/>
      <w:numFmt w:val="bullet"/>
      <w:lvlText w:val="o"/>
      <w:lvlJc w:val="left"/>
      <w:pPr>
        <w:tabs>
          <w:tab w:val="left" w:pos="-840"/>
        </w:tabs>
        <w:ind w:left="2760" w:hanging="360"/>
      </w:pPr>
      <w:rPr>
        <w:rFonts w:ascii="Courier New" w:hAnsi="Courier New" w:cs="Courier New" w:hint="default"/>
      </w:rPr>
    </w:lvl>
    <w:lvl w:ilvl="5">
      <w:start w:val="1"/>
      <w:numFmt w:val="bullet"/>
      <w:lvlText w:val=""/>
      <w:lvlJc w:val="left"/>
      <w:pPr>
        <w:tabs>
          <w:tab w:val="left" w:pos="-840"/>
        </w:tabs>
        <w:ind w:left="3480" w:hanging="360"/>
      </w:pPr>
      <w:rPr>
        <w:rFonts w:ascii="Wingdings" w:hAnsi="Wingdings" w:hint="default"/>
      </w:rPr>
    </w:lvl>
    <w:lvl w:ilvl="6">
      <w:start w:val="1"/>
      <w:numFmt w:val="bullet"/>
      <w:lvlText w:val=""/>
      <w:lvlJc w:val="left"/>
      <w:pPr>
        <w:tabs>
          <w:tab w:val="left" w:pos="-840"/>
        </w:tabs>
        <w:ind w:left="4200" w:hanging="360"/>
      </w:pPr>
      <w:rPr>
        <w:rFonts w:ascii="Symbol" w:hAnsi="Symbol" w:hint="default"/>
      </w:rPr>
    </w:lvl>
    <w:lvl w:ilvl="7">
      <w:start w:val="1"/>
      <w:numFmt w:val="bullet"/>
      <w:lvlText w:val="o"/>
      <w:lvlJc w:val="left"/>
      <w:pPr>
        <w:tabs>
          <w:tab w:val="left" w:pos="-840"/>
        </w:tabs>
        <w:ind w:left="4920" w:hanging="360"/>
      </w:pPr>
      <w:rPr>
        <w:rFonts w:ascii="Courier New" w:hAnsi="Courier New" w:cs="Courier New" w:hint="default"/>
      </w:rPr>
    </w:lvl>
    <w:lvl w:ilvl="8">
      <w:start w:val="1"/>
      <w:numFmt w:val="bullet"/>
      <w:lvlText w:val=""/>
      <w:lvlJc w:val="left"/>
      <w:pPr>
        <w:tabs>
          <w:tab w:val="left" w:pos="-840"/>
        </w:tabs>
        <w:ind w:left="5640" w:hanging="360"/>
      </w:pPr>
      <w:rPr>
        <w:rFonts w:ascii="Wingdings" w:hAnsi="Wingdings" w:hint="default"/>
      </w:rPr>
    </w:lvl>
  </w:abstractNum>
  <w:abstractNum w:abstractNumId="6" w15:restartNumberingAfterBreak="0">
    <w:nsid w:val="7B38543A"/>
    <w:multiLevelType w:val="multilevel"/>
    <w:tmpl w:val="7B3854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2"/>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5"/>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defaultTabStop w:val="720"/>
  <w:hyphenationZone w:val="425"/>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9BFEDD45"/>
    <w:rsid w:val="9D7FAFED"/>
    <w:rsid w:val="9F1FF3A0"/>
    <w:rsid w:val="B6FA662E"/>
    <w:rsid w:val="B77FCFB5"/>
    <w:rsid w:val="B7CFE3C9"/>
    <w:rsid w:val="B9B98483"/>
    <w:rsid w:val="BBEB0F3D"/>
    <w:rsid w:val="BBFF6667"/>
    <w:rsid w:val="BD6BD57F"/>
    <w:rsid w:val="BEDF5A68"/>
    <w:rsid w:val="BEFF9FB7"/>
    <w:rsid w:val="BF2E5823"/>
    <w:rsid w:val="BF7BADD5"/>
    <w:rsid w:val="C37EC877"/>
    <w:rsid w:val="CAD75464"/>
    <w:rsid w:val="CFF7D484"/>
    <w:rsid w:val="D17C3185"/>
    <w:rsid w:val="DBBD02F6"/>
    <w:rsid w:val="DD79ACA5"/>
    <w:rsid w:val="DDF72182"/>
    <w:rsid w:val="DEFD6C60"/>
    <w:rsid w:val="EAB5CDD9"/>
    <w:rsid w:val="EB4FCD9F"/>
    <w:rsid w:val="EBDB4F13"/>
    <w:rsid w:val="ECFFD653"/>
    <w:rsid w:val="F573D062"/>
    <w:rsid w:val="F643A936"/>
    <w:rsid w:val="F7F39E0C"/>
    <w:rsid w:val="FCFC6793"/>
    <w:rsid w:val="FD59A842"/>
    <w:rsid w:val="FD6C91EC"/>
    <w:rsid w:val="FE9EAF75"/>
    <w:rsid w:val="FF3D5E52"/>
    <w:rsid w:val="FFBD976E"/>
    <w:rsid w:val="FFF76113"/>
    <w:rsid w:val="FFF7EE9D"/>
    <w:rsid w:val="FFFBDA3C"/>
    <w:rsid w:val="00000748"/>
    <w:rsid w:val="00000FC1"/>
    <w:rsid w:val="0000225F"/>
    <w:rsid w:val="000023B2"/>
    <w:rsid w:val="00003128"/>
    <w:rsid w:val="0000338D"/>
    <w:rsid w:val="0000355A"/>
    <w:rsid w:val="000035F9"/>
    <w:rsid w:val="00003A4C"/>
    <w:rsid w:val="00004CCE"/>
    <w:rsid w:val="00004D12"/>
    <w:rsid w:val="00005604"/>
    <w:rsid w:val="00006960"/>
    <w:rsid w:val="00006BFE"/>
    <w:rsid w:val="00007156"/>
    <w:rsid w:val="00007975"/>
    <w:rsid w:val="00007A13"/>
    <w:rsid w:val="00007C88"/>
    <w:rsid w:val="00007ECA"/>
    <w:rsid w:val="00010F94"/>
    <w:rsid w:val="00011599"/>
    <w:rsid w:val="00011706"/>
    <w:rsid w:val="000119E4"/>
    <w:rsid w:val="000120D8"/>
    <w:rsid w:val="000130BA"/>
    <w:rsid w:val="00013907"/>
    <w:rsid w:val="000148D9"/>
    <w:rsid w:val="00014C37"/>
    <w:rsid w:val="00014D38"/>
    <w:rsid w:val="00015655"/>
    <w:rsid w:val="000167A3"/>
    <w:rsid w:val="00016E26"/>
    <w:rsid w:val="0001707B"/>
    <w:rsid w:val="00017968"/>
    <w:rsid w:val="00017983"/>
    <w:rsid w:val="00017C51"/>
    <w:rsid w:val="00017D31"/>
    <w:rsid w:val="00020134"/>
    <w:rsid w:val="000204A9"/>
    <w:rsid w:val="000209DC"/>
    <w:rsid w:val="00020B0E"/>
    <w:rsid w:val="00020C1D"/>
    <w:rsid w:val="00021BBF"/>
    <w:rsid w:val="00021E7B"/>
    <w:rsid w:val="000222C1"/>
    <w:rsid w:val="00022C03"/>
    <w:rsid w:val="00023249"/>
    <w:rsid w:val="00024145"/>
    <w:rsid w:val="000248F7"/>
    <w:rsid w:val="000254CD"/>
    <w:rsid w:val="00025525"/>
    <w:rsid w:val="0002578D"/>
    <w:rsid w:val="00025CC6"/>
    <w:rsid w:val="00025FC6"/>
    <w:rsid w:val="00026AA9"/>
    <w:rsid w:val="00026EAB"/>
    <w:rsid w:val="00026EC5"/>
    <w:rsid w:val="000273B7"/>
    <w:rsid w:val="00027452"/>
    <w:rsid w:val="000278B1"/>
    <w:rsid w:val="00027C08"/>
    <w:rsid w:val="00027C82"/>
    <w:rsid w:val="00027E68"/>
    <w:rsid w:val="00030044"/>
    <w:rsid w:val="00030558"/>
    <w:rsid w:val="000306B6"/>
    <w:rsid w:val="0003117F"/>
    <w:rsid w:val="00032373"/>
    <w:rsid w:val="00032967"/>
    <w:rsid w:val="00032A11"/>
    <w:rsid w:val="000330CB"/>
    <w:rsid w:val="00033CCE"/>
    <w:rsid w:val="00034235"/>
    <w:rsid w:val="0003438C"/>
    <w:rsid w:val="000350EF"/>
    <w:rsid w:val="0003540B"/>
    <w:rsid w:val="0003666C"/>
    <w:rsid w:val="0003674B"/>
    <w:rsid w:val="00036B34"/>
    <w:rsid w:val="00036ED2"/>
    <w:rsid w:val="00036FE7"/>
    <w:rsid w:val="00036FEC"/>
    <w:rsid w:val="0003701C"/>
    <w:rsid w:val="00037782"/>
    <w:rsid w:val="000403CD"/>
    <w:rsid w:val="00040D3B"/>
    <w:rsid w:val="000410CA"/>
    <w:rsid w:val="00041657"/>
    <w:rsid w:val="00042B81"/>
    <w:rsid w:val="00042C03"/>
    <w:rsid w:val="00042FFC"/>
    <w:rsid w:val="00043AFC"/>
    <w:rsid w:val="00043E34"/>
    <w:rsid w:val="00044B48"/>
    <w:rsid w:val="00044CC4"/>
    <w:rsid w:val="00045986"/>
    <w:rsid w:val="00045B8B"/>
    <w:rsid w:val="00045F9F"/>
    <w:rsid w:val="00046F16"/>
    <w:rsid w:val="000473C7"/>
    <w:rsid w:val="00047A18"/>
    <w:rsid w:val="00047B62"/>
    <w:rsid w:val="00047D59"/>
    <w:rsid w:val="00047FF1"/>
    <w:rsid w:val="00050A5B"/>
    <w:rsid w:val="00050BC2"/>
    <w:rsid w:val="00051665"/>
    <w:rsid w:val="000519FA"/>
    <w:rsid w:val="0005204F"/>
    <w:rsid w:val="000525A0"/>
    <w:rsid w:val="0005271D"/>
    <w:rsid w:val="00053193"/>
    <w:rsid w:val="00053DB2"/>
    <w:rsid w:val="00053F18"/>
    <w:rsid w:val="000545FD"/>
    <w:rsid w:val="0005480C"/>
    <w:rsid w:val="000549D5"/>
    <w:rsid w:val="00054EB4"/>
    <w:rsid w:val="000550F7"/>
    <w:rsid w:val="00055671"/>
    <w:rsid w:val="000557E6"/>
    <w:rsid w:val="00055C01"/>
    <w:rsid w:val="00055E90"/>
    <w:rsid w:val="00056294"/>
    <w:rsid w:val="0005695A"/>
    <w:rsid w:val="00056979"/>
    <w:rsid w:val="00056AE9"/>
    <w:rsid w:val="00056DA9"/>
    <w:rsid w:val="0005720A"/>
    <w:rsid w:val="00057799"/>
    <w:rsid w:val="00057B61"/>
    <w:rsid w:val="00057BAC"/>
    <w:rsid w:val="00057C8B"/>
    <w:rsid w:val="00057E68"/>
    <w:rsid w:val="00060902"/>
    <w:rsid w:val="00060F31"/>
    <w:rsid w:val="000610C6"/>
    <w:rsid w:val="00061675"/>
    <w:rsid w:val="000618F1"/>
    <w:rsid w:val="00061AE4"/>
    <w:rsid w:val="00061F76"/>
    <w:rsid w:val="0006202B"/>
    <w:rsid w:val="0006258C"/>
    <w:rsid w:val="00062761"/>
    <w:rsid w:val="000628DF"/>
    <w:rsid w:val="000639AB"/>
    <w:rsid w:val="00063BF9"/>
    <w:rsid w:val="00063F4C"/>
    <w:rsid w:val="00064757"/>
    <w:rsid w:val="000648F1"/>
    <w:rsid w:val="00064D78"/>
    <w:rsid w:val="00065258"/>
    <w:rsid w:val="000654AE"/>
    <w:rsid w:val="00065527"/>
    <w:rsid w:val="0006592E"/>
    <w:rsid w:val="00067782"/>
    <w:rsid w:val="00067875"/>
    <w:rsid w:val="00067AE6"/>
    <w:rsid w:val="00067BC8"/>
    <w:rsid w:val="0007012D"/>
    <w:rsid w:val="000701C2"/>
    <w:rsid w:val="00070711"/>
    <w:rsid w:val="00071632"/>
    <w:rsid w:val="00071865"/>
    <w:rsid w:val="00071B66"/>
    <w:rsid w:val="00071BE3"/>
    <w:rsid w:val="00072A13"/>
    <w:rsid w:val="00072D26"/>
    <w:rsid w:val="0007311C"/>
    <w:rsid w:val="000732C4"/>
    <w:rsid w:val="00073633"/>
    <w:rsid w:val="00073D7D"/>
    <w:rsid w:val="0007409B"/>
    <w:rsid w:val="00074273"/>
    <w:rsid w:val="00074309"/>
    <w:rsid w:val="0007433D"/>
    <w:rsid w:val="0007450C"/>
    <w:rsid w:val="000746F1"/>
    <w:rsid w:val="00074772"/>
    <w:rsid w:val="00075066"/>
    <w:rsid w:val="0007530E"/>
    <w:rsid w:val="00075400"/>
    <w:rsid w:val="00075A38"/>
    <w:rsid w:val="00075A95"/>
    <w:rsid w:val="00075BA9"/>
    <w:rsid w:val="00075C03"/>
    <w:rsid w:val="00076B0B"/>
    <w:rsid w:val="00076C62"/>
    <w:rsid w:val="00076F1C"/>
    <w:rsid w:val="00077D36"/>
    <w:rsid w:val="00080069"/>
    <w:rsid w:val="000808B5"/>
    <w:rsid w:val="00080A19"/>
    <w:rsid w:val="00080BC4"/>
    <w:rsid w:val="00080C5D"/>
    <w:rsid w:val="00080DEE"/>
    <w:rsid w:val="00081060"/>
    <w:rsid w:val="00081879"/>
    <w:rsid w:val="00081E94"/>
    <w:rsid w:val="00082A14"/>
    <w:rsid w:val="00082A2F"/>
    <w:rsid w:val="000835A6"/>
    <w:rsid w:val="000835B5"/>
    <w:rsid w:val="00083621"/>
    <w:rsid w:val="000836E2"/>
    <w:rsid w:val="00083DB2"/>
    <w:rsid w:val="00084204"/>
    <w:rsid w:val="000844F8"/>
    <w:rsid w:val="000845E7"/>
    <w:rsid w:val="000852A4"/>
    <w:rsid w:val="00085A0E"/>
    <w:rsid w:val="00085AB5"/>
    <w:rsid w:val="00085B81"/>
    <w:rsid w:val="0008640E"/>
    <w:rsid w:val="00086545"/>
    <w:rsid w:val="000869BF"/>
    <w:rsid w:val="00086E1B"/>
    <w:rsid w:val="00086E32"/>
    <w:rsid w:val="000872DE"/>
    <w:rsid w:val="0008741C"/>
    <w:rsid w:val="0009000A"/>
    <w:rsid w:val="0009032C"/>
    <w:rsid w:val="0009043C"/>
    <w:rsid w:val="00090CF6"/>
    <w:rsid w:val="00090D92"/>
    <w:rsid w:val="00090F51"/>
    <w:rsid w:val="00091C07"/>
    <w:rsid w:val="00091F0D"/>
    <w:rsid w:val="00093441"/>
    <w:rsid w:val="00093ABD"/>
    <w:rsid w:val="00094199"/>
    <w:rsid w:val="00094B78"/>
    <w:rsid w:val="00094F0A"/>
    <w:rsid w:val="00095E1D"/>
    <w:rsid w:val="00096321"/>
    <w:rsid w:val="00096F23"/>
    <w:rsid w:val="000971F4"/>
    <w:rsid w:val="000973EC"/>
    <w:rsid w:val="000975AE"/>
    <w:rsid w:val="00097647"/>
    <w:rsid w:val="00097F53"/>
    <w:rsid w:val="000A08A3"/>
    <w:rsid w:val="000A14E8"/>
    <w:rsid w:val="000A1661"/>
    <w:rsid w:val="000A1AE1"/>
    <w:rsid w:val="000A2065"/>
    <w:rsid w:val="000A24C7"/>
    <w:rsid w:val="000A2FE5"/>
    <w:rsid w:val="000A311A"/>
    <w:rsid w:val="000A33A5"/>
    <w:rsid w:val="000A3963"/>
    <w:rsid w:val="000A3DA7"/>
    <w:rsid w:val="000A4533"/>
    <w:rsid w:val="000A4C17"/>
    <w:rsid w:val="000A4D4F"/>
    <w:rsid w:val="000A56FE"/>
    <w:rsid w:val="000A5776"/>
    <w:rsid w:val="000A5905"/>
    <w:rsid w:val="000A5A3E"/>
    <w:rsid w:val="000A5CBF"/>
    <w:rsid w:val="000A5F5D"/>
    <w:rsid w:val="000A74EE"/>
    <w:rsid w:val="000A76BB"/>
    <w:rsid w:val="000A7CC5"/>
    <w:rsid w:val="000B0820"/>
    <w:rsid w:val="000B0FC5"/>
    <w:rsid w:val="000B100E"/>
    <w:rsid w:val="000B2993"/>
    <w:rsid w:val="000B2B6D"/>
    <w:rsid w:val="000B2E13"/>
    <w:rsid w:val="000B4200"/>
    <w:rsid w:val="000B46C6"/>
    <w:rsid w:val="000B4ECA"/>
    <w:rsid w:val="000B50F2"/>
    <w:rsid w:val="000B57F1"/>
    <w:rsid w:val="000B5ADB"/>
    <w:rsid w:val="000B5B5C"/>
    <w:rsid w:val="000B5D80"/>
    <w:rsid w:val="000B6245"/>
    <w:rsid w:val="000B7237"/>
    <w:rsid w:val="000B7F8B"/>
    <w:rsid w:val="000C05B1"/>
    <w:rsid w:val="000C06FD"/>
    <w:rsid w:val="000C13C2"/>
    <w:rsid w:val="000C1B76"/>
    <w:rsid w:val="000C1F38"/>
    <w:rsid w:val="000C2342"/>
    <w:rsid w:val="000C2977"/>
    <w:rsid w:val="000C2A54"/>
    <w:rsid w:val="000C358D"/>
    <w:rsid w:val="000C3598"/>
    <w:rsid w:val="000C3792"/>
    <w:rsid w:val="000C3C14"/>
    <w:rsid w:val="000C41F8"/>
    <w:rsid w:val="000C4811"/>
    <w:rsid w:val="000C4CCC"/>
    <w:rsid w:val="000C4D12"/>
    <w:rsid w:val="000C4E0A"/>
    <w:rsid w:val="000C5DF4"/>
    <w:rsid w:val="000C5E30"/>
    <w:rsid w:val="000C603A"/>
    <w:rsid w:val="000C63B7"/>
    <w:rsid w:val="000C7447"/>
    <w:rsid w:val="000C76B7"/>
    <w:rsid w:val="000C78DF"/>
    <w:rsid w:val="000C790A"/>
    <w:rsid w:val="000C7B64"/>
    <w:rsid w:val="000D01FE"/>
    <w:rsid w:val="000D026A"/>
    <w:rsid w:val="000D0D93"/>
    <w:rsid w:val="000D1A82"/>
    <w:rsid w:val="000D1D65"/>
    <w:rsid w:val="000D1D8E"/>
    <w:rsid w:val="000D1E1F"/>
    <w:rsid w:val="000D287C"/>
    <w:rsid w:val="000D302D"/>
    <w:rsid w:val="000D32F1"/>
    <w:rsid w:val="000D3CBF"/>
    <w:rsid w:val="000D403A"/>
    <w:rsid w:val="000D43E5"/>
    <w:rsid w:val="000D4732"/>
    <w:rsid w:val="000D48DC"/>
    <w:rsid w:val="000D4AD9"/>
    <w:rsid w:val="000D643A"/>
    <w:rsid w:val="000D6BFE"/>
    <w:rsid w:val="000D7F36"/>
    <w:rsid w:val="000E0050"/>
    <w:rsid w:val="000E00F0"/>
    <w:rsid w:val="000E0566"/>
    <w:rsid w:val="000E0666"/>
    <w:rsid w:val="000E0D7C"/>
    <w:rsid w:val="000E0FA6"/>
    <w:rsid w:val="000E150E"/>
    <w:rsid w:val="000E1E2D"/>
    <w:rsid w:val="000E20D5"/>
    <w:rsid w:val="000E22CD"/>
    <w:rsid w:val="000E2466"/>
    <w:rsid w:val="000E29CC"/>
    <w:rsid w:val="000E2AE5"/>
    <w:rsid w:val="000E2EFD"/>
    <w:rsid w:val="000E31A6"/>
    <w:rsid w:val="000E3300"/>
    <w:rsid w:val="000E3351"/>
    <w:rsid w:val="000E3761"/>
    <w:rsid w:val="000E391E"/>
    <w:rsid w:val="000E3CEC"/>
    <w:rsid w:val="000E3E80"/>
    <w:rsid w:val="000E446B"/>
    <w:rsid w:val="000E44A0"/>
    <w:rsid w:val="000E4646"/>
    <w:rsid w:val="000E5173"/>
    <w:rsid w:val="000E6009"/>
    <w:rsid w:val="000E6BB4"/>
    <w:rsid w:val="000E7056"/>
    <w:rsid w:val="000E77CC"/>
    <w:rsid w:val="000E79B1"/>
    <w:rsid w:val="000E7C02"/>
    <w:rsid w:val="000E7DDD"/>
    <w:rsid w:val="000E7E6A"/>
    <w:rsid w:val="000E7F24"/>
    <w:rsid w:val="000F015B"/>
    <w:rsid w:val="000F01EF"/>
    <w:rsid w:val="000F05B2"/>
    <w:rsid w:val="000F07C0"/>
    <w:rsid w:val="000F0C87"/>
    <w:rsid w:val="000F13AE"/>
    <w:rsid w:val="000F1435"/>
    <w:rsid w:val="000F1F07"/>
    <w:rsid w:val="000F1F38"/>
    <w:rsid w:val="000F2D8F"/>
    <w:rsid w:val="000F2F47"/>
    <w:rsid w:val="000F32FA"/>
    <w:rsid w:val="000F3886"/>
    <w:rsid w:val="000F391B"/>
    <w:rsid w:val="000F3A57"/>
    <w:rsid w:val="000F453E"/>
    <w:rsid w:val="000F4C53"/>
    <w:rsid w:val="000F5575"/>
    <w:rsid w:val="000F62A4"/>
    <w:rsid w:val="000F64BD"/>
    <w:rsid w:val="000F6F39"/>
    <w:rsid w:val="000F7AC6"/>
    <w:rsid w:val="000F7FC1"/>
    <w:rsid w:val="00100519"/>
    <w:rsid w:val="001005D2"/>
    <w:rsid w:val="00101E28"/>
    <w:rsid w:val="001028C2"/>
    <w:rsid w:val="00102E94"/>
    <w:rsid w:val="0010314C"/>
    <w:rsid w:val="00103493"/>
    <w:rsid w:val="001034DE"/>
    <w:rsid w:val="00103910"/>
    <w:rsid w:val="00103CF3"/>
    <w:rsid w:val="00103F50"/>
    <w:rsid w:val="00103FE5"/>
    <w:rsid w:val="001040C5"/>
    <w:rsid w:val="001043C5"/>
    <w:rsid w:val="0010453E"/>
    <w:rsid w:val="00104AFD"/>
    <w:rsid w:val="00104D01"/>
    <w:rsid w:val="00105C9E"/>
    <w:rsid w:val="0010616A"/>
    <w:rsid w:val="00106405"/>
    <w:rsid w:val="001066BA"/>
    <w:rsid w:val="00107064"/>
    <w:rsid w:val="00107A23"/>
    <w:rsid w:val="00107E44"/>
    <w:rsid w:val="00110759"/>
    <w:rsid w:val="001108B2"/>
    <w:rsid w:val="001109A7"/>
    <w:rsid w:val="00110E0E"/>
    <w:rsid w:val="001110C0"/>
    <w:rsid w:val="00111148"/>
    <w:rsid w:val="00111964"/>
    <w:rsid w:val="00111D00"/>
    <w:rsid w:val="00112277"/>
    <w:rsid w:val="00112289"/>
    <w:rsid w:val="001129F8"/>
    <w:rsid w:val="00113364"/>
    <w:rsid w:val="0011362E"/>
    <w:rsid w:val="00113855"/>
    <w:rsid w:val="00114944"/>
    <w:rsid w:val="00114F60"/>
    <w:rsid w:val="0011620D"/>
    <w:rsid w:val="00116438"/>
    <w:rsid w:val="0011656F"/>
    <w:rsid w:val="00116612"/>
    <w:rsid w:val="00116872"/>
    <w:rsid w:val="00116B6E"/>
    <w:rsid w:val="00116CA1"/>
    <w:rsid w:val="00116F84"/>
    <w:rsid w:val="001175C0"/>
    <w:rsid w:val="00117F90"/>
    <w:rsid w:val="001201DE"/>
    <w:rsid w:val="00120438"/>
    <w:rsid w:val="00120ADB"/>
    <w:rsid w:val="00120AF2"/>
    <w:rsid w:val="00120D2C"/>
    <w:rsid w:val="00120D94"/>
    <w:rsid w:val="00120FEB"/>
    <w:rsid w:val="00122ADB"/>
    <w:rsid w:val="00123034"/>
    <w:rsid w:val="00123081"/>
    <w:rsid w:val="001242BC"/>
    <w:rsid w:val="00124508"/>
    <w:rsid w:val="001245AE"/>
    <w:rsid w:val="0012542E"/>
    <w:rsid w:val="0012561C"/>
    <w:rsid w:val="001256E4"/>
    <w:rsid w:val="0012576C"/>
    <w:rsid w:val="00125CA0"/>
    <w:rsid w:val="00126276"/>
    <w:rsid w:val="001264F3"/>
    <w:rsid w:val="00126CF8"/>
    <w:rsid w:val="00126D78"/>
    <w:rsid w:val="00126E18"/>
    <w:rsid w:val="0012703F"/>
    <w:rsid w:val="0012710E"/>
    <w:rsid w:val="001272A4"/>
    <w:rsid w:val="0012760B"/>
    <w:rsid w:val="0012782C"/>
    <w:rsid w:val="00127DA1"/>
    <w:rsid w:val="00131B8C"/>
    <w:rsid w:val="0013207E"/>
    <w:rsid w:val="0013288C"/>
    <w:rsid w:val="00132E99"/>
    <w:rsid w:val="001330E2"/>
    <w:rsid w:val="001333C4"/>
    <w:rsid w:val="001333E1"/>
    <w:rsid w:val="00134448"/>
    <w:rsid w:val="00134487"/>
    <w:rsid w:val="00134B6C"/>
    <w:rsid w:val="0013524A"/>
    <w:rsid w:val="00135E16"/>
    <w:rsid w:val="001368EB"/>
    <w:rsid w:val="00136B9C"/>
    <w:rsid w:val="00136D41"/>
    <w:rsid w:val="00137140"/>
    <w:rsid w:val="00141632"/>
    <w:rsid w:val="001418C6"/>
    <w:rsid w:val="00142AB8"/>
    <w:rsid w:val="00142E62"/>
    <w:rsid w:val="0014415C"/>
    <w:rsid w:val="001444B1"/>
    <w:rsid w:val="0014452F"/>
    <w:rsid w:val="00144667"/>
    <w:rsid w:val="00144672"/>
    <w:rsid w:val="001450AD"/>
    <w:rsid w:val="00145235"/>
    <w:rsid w:val="001453A1"/>
    <w:rsid w:val="00145488"/>
    <w:rsid w:val="00145B91"/>
    <w:rsid w:val="00145BF9"/>
    <w:rsid w:val="00145C87"/>
    <w:rsid w:val="00145CA8"/>
    <w:rsid w:val="00145CE3"/>
    <w:rsid w:val="00146081"/>
    <w:rsid w:val="00146296"/>
    <w:rsid w:val="0014665C"/>
    <w:rsid w:val="001466AC"/>
    <w:rsid w:val="00146BF7"/>
    <w:rsid w:val="00147069"/>
    <w:rsid w:val="0014715F"/>
    <w:rsid w:val="00147201"/>
    <w:rsid w:val="0014746F"/>
    <w:rsid w:val="00147D27"/>
    <w:rsid w:val="00150048"/>
    <w:rsid w:val="00150804"/>
    <w:rsid w:val="00150B6B"/>
    <w:rsid w:val="0015166E"/>
    <w:rsid w:val="0015199B"/>
    <w:rsid w:val="001524B1"/>
    <w:rsid w:val="00152951"/>
    <w:rsid w:val="00152F03"/>
    <w:rsid w:val="001534A9"/>
    <w:rsid w:val="001538B7"/>
    <w:rsid w:val="001538EE"/>
    <w:rsid w:val="0015400C"/>
    <w:rsid w:val="00154280"/>
    <w:rsid w:val="0015444A"/>
    <w:rsid w:val="00154607"/>
    <w:rsid w:val="00154877"/>
    <w:rsid w:val="00154951"/>
    <w:rsid w:val="00155141"/>
    <w:rsid w:val="001557C1"/>
    <w:rsid w:val="00155853"/>
    <w:rsid w:val="00155910"/>
    <w:rsid w:val="00155D8F"/>
    <w:rsid w:val="001560BF"/>
    <w:rsid w:val="00156FA3"/>
    <w:rsid w:val="00157DB2"/>
    <w:rsid w:val="0016065B"/>
    <w:rsid w:val="00160717"/>
    <w:rsid w:val="00160BC1"/>
    <w:rsid w:val="00160ECE"/>
    <w:rsid w:val="001619F2"/>
    <w:rsid w:val="00161B7D"/>
    <w:rsid w:val="00161D21"/>
    <w:rsid w:val="00161E11"/>
    <w:rsid w:val="0016275B"/>
    <w:rsid w:val="00162A3A"/>
    <w:rsid w:val="00162D7F"/>
    <w:rsid w:val="001643B6"/>
    <w:rsid w:val="001645C2"/>
    <w:rsid w:val="001667F2"/>
    <w:rsid w:val="00166CA6"/>
    <w:rsid w:val="00166F0F"/>
    <w:rsid w:val="001674E6"/>
    <w:rsid w:val="00167B86"/>
    <w:rsid w:val="00167C27"/>
    <w:rsid w:val="00167D09"/>
    <w:rsid w:val="00170442"/>
    <w:rsid w:val="00170B69"/>
    <w:rsid w:val="001712D0"/>
    <w:rsid w:val="001712ED"/>
    <w:rsid w:val="0017178C"/>
    <w:rsid w:val="00171AE9"/>
    <w:rsid w:val="00171DDF"/>
    <w:rsid w:val="00171F0E"/>
    <w:rsid w:val="00171FE7"/>
    <w:rsid w:val="001729F1"/>
    <w:rsid w:val="00172A27"/>
    <w:rsid w:val="00174A35"/>
    <w:rsid w:val="0017642E"/>
    <w:rsid w:val="00176BD7"/>
    <w:rsid w:val="00177566"/>
    <w:rsid w:val="00180121"/>
    <w:rsid w:val="00180CC6"/>
    <w:rsid w:val="00180E3B"/>
    <w:rsid w:val="001812E3"/>
    <w:rsid w:val="001813CD"/>
    <w:rsid w:val="00182DC9"/>
    <w:rsid w:val="00183472"/>
    <w:rsid w:val="00183780"/>
    <w:rsid w:val="00183CC4"/>
    <w:rsid w:val="001840DF"/>
    <w:rsid w:val="0018456C"/>
    <w:rsid w:val="00184579"/>
    <w:rsid w:val="0018472F"/>
    <w:rsid w:val="0018512E"/>
    <w:rsid w:val="00185457"/>
    <w:rsid w:val="001854FA"/>
    <w:rsid w:val="001863E6"/>
    <w:rsid w:val="00186B87"/>
    <w:rsid w:val="00186F0E"/>
    <w:rsid w:val="00186FA2"/>
    <w:rsid w:val="00187690"/>
    <w:rsid w:val="001879E6"/>
    <w:rsid w:val="00187BD8"/>
    <w:rsid w:val="00187C6F"/>
    <w:rsid w:val="00187FF6"/>
    <w:rsid w:val="00190B38"/>
    <w:rsid w:val="00190FE5"/>
    <w:rsid w:val="001913C0"/>
    <w:rsid w:val="00192202"/>
    <w:rsid w:val="00192935"/>
    <w:rsid w:val="00192D20"/>
    <w:rsid w:val="00192D34"/>
    <w:rsid w:val="00192EA0"/>
    <w:rsid w:val="00192FAB"/>
    <w:rsid w:val="00193002"/>
    <w:rsid w:val="00193085"/>
    <w:rsid w:val="00193810"/>
    <w:rsid w:val="00193A8E"/>
    <w:rsid w:val="001942DF"/>
    <w:rsid w:val="00194D0E"/>
    <w:rsid w:val="001953A7"/>
    <w:rsid w:val="00195F25"/>
    <w:rsid w:val="001963AC"/>
    <w:rsid w:val="001969C1"/>
    <w:rsid w:val="00196A2D"/>
    <w:rsid w:val="001974EB"/>
    <w:rsid w:val="00197A91"/>
    <w:rsid w:val="00197E0B"/>
    <w:rsid w:val="001A0045"/>
    <w:rsid w:val="001A0109"/>
    <w:rsid w:val="001A018B"/>
    <w:rsid w:val="001A0C2D"/>
    <w:rsid w:val="001A0F58"/>
    <w:rsid w:val="001A1CDA"/>
    <w:rsid w:val="001A1D6C"/>
    <w:rsid w:val="001A28F0"/>
    <w:rsid w:val="001A2D6A"/>
    <w:rsid w:val="001A3DEA"/>
    <w:rsid w:val="001A3FBD"/>
    <w:rsid w:val="001A4BC4"/>
    <w:rsid w:val="001A5250"/>
    <w:rsid w:val="001A5297"/>
    <w:rsid w:val="001A5D61"/>
    <w:rsid w:val="001A5FA7"/>
    <w:rsid w:val="001A62A8"/>
    <w:rsid w:val="001A67C3"/>
    <w:rsid w:val="001A6D9F"/>
    <w:rsid w:val="001A765F"/>
    <w:rsid w:val="001A7D71"/>
    <w:rsid w:val="001B07A8"/>
    <w:rsid w:val="001B0BEE"/>
    <w:rsid w:val="001B0C3C"/>
    <w:rsid w:val="001B15D0"/>
    <w:rsid w:val="001B1807"/>
    <w:rsid w:val="001B1CEB"/>
    <w:rsid w:val="001B20D7"/>
    <w:rsid w:val="001B25DD"/>
    <w:rsid w:val="001B2A70"/>
    <w:rsid w:val="001B2C43"/>
    <w:rsid w:val="001B30BA"/>
    <w:rsid w:val="001B391C"/>
    <w:rsid w:val="001B394C"/>
    <w:rsid w:val="001B3F85"/>
    <w:rsid w:val="001B495D"/>
    <w:rsid w:val="001B51FB"/>
    <w:rsid w:val="001B524B"/>
    <w:rsid w:val="001B53EC"/>
    <w:rsid w:val="001B562B"/>
    <w:rsid w:val="001B5B35"/>
    <w:rsid w:val="001B5B9E"/>
    <w:rsid w:val="001B6379"/>
    <w:rsid w:val="001C0A6F"/>
    <w:rsid w:val="001C1699"/>
    <w:rsid w:val="001C2022"/>
    <w:rsid w:val="001C23F0"/>
    <w:rsid w:val="001C2B9B"/>
    <w:rsid w:val="001C316E"/>
    <w:rsid w:val="001C3A7D"/>
    <w:rsid w:val="001C3D22"/>
    <w:rsid w:val="001C3E1F"/>
    <w:rsid w:val="001C4622"/>
    <w:rsid w:val="001C5DDC"/>
    <w:rsid w:val="001C5E24"/>
    <w:rsid w:val="001C66D9"/>
    <w:rsid w:val="001C6939"/>
    <w:rsid w:val="001C6AC3"/>
    <w:rsid w:val="001C6DFC"/>
    <w:rsid w:val="001C7E39"/>
    <w:rsid w:val="001D0469"/>
    <w:rsid w:val="001D04FC"/>
    <w:rsid w:val="001D1053"/>
    <w:rsid w:val="001D1BAC"/>
    <w:rsid w:val="001D2FE4"/>
    <w:rsid w:val="001D31B1"/>
    <w:rsid w:val="001D32D8"/>
    <w:rsid w:val="001D3661"/>
    <w:rsid w:val="001D3972"/>
    <w:rsid w:val="001D3C1A"/>
    <w:rsid w:val="001D3C70"/>
    <w:rsid w:val="001D436B"/>
    <w:rsid w:val="001D439E"/>
    <w:rsid w:val="001D4F10"/>
    <w:rsid w:val="001D5176"/>
    <w:rsid w:val="001D536F"/>
    <w:rsid w:val="001D5B3B"/>
    <w:rsid w:val="001D69A7"/>
    <w:rsid w:val="001D72CD"/>
    <w:rsid w:val="001D7332"/>
    <w:rsid w:val="001D7850"/>
    <w:rsid w:val="001D7C16"/>
    <w:rsid w:val="001E0D4D"/>
    <w:rsid w:val="001E15E3"/>
    <w:rsid w:val="001E1EC4"/>
    <w:rsid w:val="001E2163"/>
    <w:rsid w:val="001E23D3"/>
    <w:rsid w:val="001E291B"/>
    <w:rsid w:val="001E2F5B"/>
    <w:rsid w:val="001E34D9"/>
    <w:rsid w:val="001E4009"/>
    <w:rsid w:val="001E46B5"/>
    <w:rsid w:val="001E487D"/>
    <w:rsid w:val="001E4BCD"/>
    <w:rsid w:val="001E4F68"/>
    <w:rsid w:val="001E5B8A"/>
    <w:rsid w:val="001E5FE9"/>
    <w:rsid w:val="001E66B6"/>
    <w:rsid w:val="001E6D7A"/>
    <w:rsid w:val="001E6D92"/>
    <w:rsid w:val="001E71A8"/>
    <w:rsid w:val="001E71BE"/>
    <w:rsid w:val="001E71E8"/>
    <w:rsid w:val="001E799A"/>
    <w:rsid w:val="001E7AD0"/>
    <w:rsid w:val="001E7F9C"/>
    <w:rsid w:val="001F003B"/>
    <w:rsid w:val="001F0323"/>
    <w:rsid w:val="001F0965"/>
    <w:rsid w:val="001F0EAF"/>
    <w:rsid w:val="001F13FA"/>
    <w:rsid w:val="001F153C"/>
    <w:rsid w:val="001F1A31"/>
    <w:rsid w:val="001F1B50"/>
    <w:rsid w:val="001F30F3"/>
    <w:rsid w:val="001F3587"/>
    <w:rsid w:val="001F388E"/>
    <w:rsid w:val="001F3E27"/>
    <w:rsid w:val="001F4219"/>
    <w:rsid w:val="001F46A7"/>
    <w:rsid w:val="001F4F52"/>
    <w:rsid w:val="001F519D"/>
    <w:rsid w:val="001F53A9"/>
    <w:rsid w:val="001F581F"/>
    <w:rsid w:val="001F62DD"/>
    <w:rsid w:val="001F63F6"/>
    <w:rsid w:val="002002AD"/>
    <w:rsid w:val="0020061D"/>
    <w:rsid w:val="00200687"/>
    <w:rsid w:val="00201FEB"/>
    <w:rsid w:val="0020299D"/>
    <w:rsid w:val="00202FFE"/>
    <w:rsid w:val="002033A6"/>
    <w:rsid w:val="00203CF4"/>
    <w:rsid w:val="00204C92"/>
    <w:rsid w:val="0020520A"/>
    <w:rsid w:val="00205213"/>
    <w:rsid w:val="00205E57"/>
    <w:rsid w:val="00206E46"/>
    <w:rsid w:val="00206EFE"/>
    <w:rsid w:val="002071E5"/>
    <w:rsid w:val="00207228"/>
    <w:rsid w:val="00210291"/>
    <w:rsid w:val="002117A1"/>
    <w:rsid w:val="00211821"/>
    <w:rsid w:val="0021298B"/>
    <w:rsid w:val="00213875"/>
    <w:rsid w:val="00213A07"/>
    <w:rsid w:val="00214CA2"/>
    <w:rsid w:val="00214F4F"/>
    <w:rsid w:val="0021517A"/>
    <w:rsid w:val="002154F7"/>
    <w:rsid w:val="0021618C"/>
    <w:rsid w:val="002169FD"/>
    <w:rsid w:val="00217541"/>
    <w:rsid w:val="0021756B"/>
    <w:rsid w:val="002176CB"/>
    <w:rsid w:val="00217799"/>
    <w:rsid w:val="002206B6"/>
    <w:rsid w:val="002208B2"/>
    <w:rsid w:val="002217F1"/>
    <w:rsid w:val="002222CC"/>
    <w:rsid w:val="00222ECE"/>
    <w:rsid w:val="0022329A"/>
    <w:rsid w:val="0022358B"/>
    <w:rsid w:val="002242DA"/>
    <w:rsid w:val="0022460B"/>
    <w:rsid w:val="00224762"/>
    <w:rsid w:val="002250F8"/>
    <w:rsid w:val="0022570B"/>
    <w:rsid w:val="002257E3"/>
    <w:rsid w:val="00225856"/>
    <w:rsid w:val="002258A5"/>
    <w:rsid w:val="00225A37"/>
    <w:rsid w:val="00225E00"/>
    <w:rsid w:val="00225F78"/>
    <w:rsid w:val="002265A4"/>
    <w:rsid w:val="0022777D"/>
    <w:rsid w:val="00227EAF"/>
    <w:rsid w:val="00227FB9"/>
    <w:rsid w:val="00230F4E"/>
    <w:rsid w:val="00231623"/>
    <w:rsid w:val="00231825"/>
    <w:rsid w:val="00231888"/>
    <w:rsid w:val="00231E9A"/>
    <w:rsid w:val="00231EB5"/>
    <w:rsid w:val="00231F2C"/>
    <w:rsid w:val="002326FE"/>
    <w:rsid w:val="0023297B"/>
    <w:rsid w:val="00232F1F"/>
    <w:rsid w:val="00233761"/>
    <w:rsid w:val="00233D64"/>
    <w:rsid w:val="00233F30"/>
    <w:rsid w:val="00234530"/>
    <w:rsid w:val="002347AE"/>
    <w:rsid w:val="00234879"/>
    <w:rsid w:val="00234D33"/>
    <w:rsid w:val="002354BA"/>
    <w:rsid w:val="0023580A"/>
    <w:rsid w:val="00235B85"/>
    <w:rsid w:val="002361FE"/>
    <w:rsid w:val="00236A97"/>
    <w:rsid w:val="00236EFD"/>
    <w:rsid w:val="00236F7F"/>
    <w:rsid w:val="0023711F"/>
    <w:rsid w:val="00237221"/>
    <w:rsid w:val="002373DE"/>
    <w:rsid w:val="0023782D"/>
    <w:rsid w:val="0024016A"/>
    <w:rsid w:val="0024069D"/>
    <w:rsid w:val="00241A72"/>
    <w:rsid w:val="0024273F"/>
    <w:rsid w:val="0024276D"/>
    <w:rsid w:val="00242D2F"/>
    <w:rsid w:val="00242D6C"/>
    <w:rsid w:val="0024311D"/>
    <w:rsid w:val="0024363B"/>
    <w:rsid w:val="002439DB"/>
    <w:rsid w:val="00243E1C"/>
    <w:rsid w:val="00244590"/>
    <w:rsid w:val="00245242"/>
    <w:rsid w:val="002462B0"/>
    <w:rsid w:val="00246B00"/>
    <w:rsid w:val="0024753C"/>
    <w:rsid w:val="00247672"/>
    <w:rsid w:val="00247938"/>
    <w:rsid w:val="00250941"/>
    <w:rsid w:val="0025100B"/>
    <w:rsid w:val="0025104E"/>
    <w:rsid w:val="00251249"/>
    <w:rsid w:val="00251804"/>
    <w:rsid w:val="00252734"/>
    <w:rsid w:val="00252BD3"/>
    <w:rsid w:val="0025312F"/>
    <w:rsid w:val="002531DF"/>
    <w:rsid w:val="00253223"/>
    <w:rsid w:val="00253B81"/>
    <w:rsid w:val="00253F62"/>
    <w:rsid w:val="00253FFC"/>
    <w:rsid w:val="00254B74"/>
    <w:rsid w:val="00254F17"/>
    <w:rsid w:val="002554AD"/>
    <w:rsid w:val="002557DB"/>
    <w:rsid w:val="00255ED5"/>
    <w:rsid w:val="0025626A"/>
    <w:rsid w:val="00256C63"/>
    <w:rsid w:val="00257156"/>
    <w:rsid w:val="00257C31"/>
    <w:rsid w:val="00260B4B"/>
    <w:rsid w:val="00261056"/>
    <w:rsid w:val="002612D7"/>
    <w:rsid w:val="00261D12"/>
    <w:rsid w:val="00261D2D"/>
    <w:rsid w:val="00261FB2"/>
    <w:rsid w:val="002623FA"/>
    <w:rsid w:val="002624AA"/>
    <w:rsid w:val="00262E97"/>
    <w:rsid w:val="00262F53"/>
    <w:rsid w:val="0026304B"/>
    <w:rsid w:val="0026442C"/>
    <w:rsid w:val="00264714"/>
    <w:rsid w:val="00264C75"/>
    <w:rsid w:val="00265092"/>
    <w:rsid w:val="002653D0"/>
    <w:rsid w:val="00265866"/>
    <w:rsid w:val="00265D4A"/>
    <w:rsid w:val="00266284"/>
    <w:rsid w:val="00266883"/>
    <w:rsid w:val="0027054D"/>
    <w:rsid w:val="002706B9"/>
    <w:rsid w:val="0027077A"/>
    <w:rsid w:val="0027223F"/>
    <w:rsid w:val="00272761"/>
    <w:rsid w:val="002727CD"/>
    <w:rsid w:val="00272D8E"/>
    <w:rsid w:val="00273502"/>
    <w:rsid w:val="00273CAC"/>
    <w:rsid w:val="00276275"/>
    <w:rsid w:val="002763CB"/>
    <w:rsid w:val="002767E5"/>
    <w:rsid w:val="0027749F"/>
    <w:rsid w:val="00280006"/>
    <w:rsid w:val="00280346"/>
    <w:rsid w:val="002807FC"/>
    <w:rsid w:val="00280998"/>
    <w:rsid w:val="00281A49"/>
    <w:rsid w:val="00281C8F"/>
    <w:rsid w:val="0028214E"/>
    <w:rsid w:val="002827B1"/>
    <w:rsid w:val="002837DE"/>
    <w:rsid w:val="00284A81"/>
    <w:rsid w:val="00284D15"/>
    <w:rsid w:val="00284E2F"/>
    <w:rsid w:val="00284FD2"/>
    <w:rsid w:val="00285BC3"/>
    <w:rsid w:val="00285FB7"/>
    <w:rsid w:val="0028657D"/>
    <w:rsid w:val="00286BA5"/>
    <w:rsid w:val="00286D86"/>
    <w:rsid w:val="00287517"/>
    <w:rsid w:val="00290AEE"/>
    <w:rsid w:val="00291E06"/>
    <w:rsid w:val="00291E32"/>
    <w:rsid w:val="0029254F"/>
    <w:rsid w:val="00292590"/>
    <w:rsid w:val="00292799"/>
    <w:rsid w:val="00292C4B"/>
    <w:rsid w:val="00292DF9"/>
    <w:rsid w:val="00292F13"/>
    <w:rsid w:val="00292FBB"/>
    <w:rsid w:val="00294494"/>
    <w:rsid w:val="0029466A"/>
    <w:rsid w:val="002957C1"/>
    <w:rsid w:val="0029596C"/>
    <w:rsid w:val="002962A9"/>
    <w:rsid w:val="0029675E"/>
    <w:rsid w:val="0029769B"/>
    <w:rsid w:val="00297C5B"/>
    <w:rsid w:val="002A0022"/>
    <w:rsid w:val="002A012E"/>
    <w:rsid w:val="002A0399"/>
    <w:rsid w:val="002A059C"/>
    <w:rsid w:val="002A0AE0"/>
    <w:rsid w:val="002A2C7C"/>
    <w:rsid w:val="002A2E7B"/>
    <w:rsid w:val="002A3794"/>
    <w:rsid w:val="002A37D2"/>
    <w:rsid w:val="002A455E"/>
    <w:rsid w:val="002A4A3E"/>
    <w:rsid w:val="002A5488"/>
    <w:rsid w:val="002A5509"/>
    <w:rsid w:val="002A5CC7"/>
    <w:rsid w:val="002A689B"/>
    <w:rsid w:val="002A6FB9"/>
    <w:rsid w:val="002A737E"/>
    <w:rsid w:val="002A74D5"/>
    <w:rsid w:val="002A7943"/>
    <w:rsid w:val="002A7946"/>
    <w:rsid w:val="002A7DAA"/>
    <w:rsid w:val="002B0147"/>
    <w:rsid w:val="002B0A7B"/>
    <w:rsid w:val="002B0B4B"/>
    <w:rsid w:val="002B13B1"/>
    <w:rsid w:val="002B16A4"/>
    <w:rsid w:val="002B174D"/>
    <w:rsid w:val="002B1990"/>
    <w:rsid w:val="002B1DBA"/>
    <w:rsid w:val="002B24D8"/>
    <w:rsid w:val="002B2C66"/>
    <w:rsid w:val="002B3214"/>
    <w:rsid w:val="002B332E"/>
    <w:rsid w:val="002B3B3A"/>
    <w:rsid w:val="002B3F41"/>
    <w:rsid w:val="002B4623"/>
    <w:rsid w:val="002B4A5B"/>
    <w:rsid w:val="002B4C4A"/>
    <w:rsid w:val="002B5306"/>
    <w:rsid w:val="002B5D70"/>
    <w:rsid w:val="002B5D72"/>
    <w:rsid w:val="002B5F02"/>
    <w:rsid w:val="002B665B"/>
    <w:rsid w:val="002B6ABD"/>
    <w:rsid w:val="002B6BB7"/>
    <w:rsid w:val="002B6FCE"/>
    <w:rsid w:val="002B7A29"/>
    <w:rsid w:val="002C05D7"/>
    <w:rsid w:val="002C08CE"/>
    <w:rsid w:val="002C12BE"/>
    <w:rsid w:val="002C17BD"/>
    <w:rsid w:val="002C17BF"/>
    <w:rsid w:val="002C1862"/>
    <w:rsid w:val="002C3367"/>
    <w:rsid w:val="002C3981"/>
    <w:rsid w:val="002C3D8E"/>
    <w:rsid w:val="002C3E8C"/>
    <w:rsid w:val="002C3F28"/>
    <w:rsid w:val="002C4008"/>
    <w:rsid w:val="002C417E"/>
    <w:rsid w:val="002C47ED"/>
    <w:rsid w:val="002C4805"/>
    <w:rsid w:val="002C4D5E"/>
    <w:rsid w:val="002C5615"/>
    <w:rsid w:val="002C581E"/>
    <w:rsid w:val="002C668B"/>
    <w:rsid w:val="002C67C4"/>
    <w:rsid w:val="002C77F6"/>
    <w:rsid w:val="002C79FF"/>
    <w:rsid w:val="002D00D2"/>
    <w:rsid w:val="002D0959"/>
    <w:rsid w:val="002D0AE6"/>
    <w:rsid w:val="002D10CF"/>
    <w:rsid w:val="002D137E"/>
    <w:rsid w:val="002D15A4"/>
    <w:rsid w:val="002D1634"/>
    <w:rsid w:val="002D1A3B"/>
    <w:rsid w:val="002D2058"/>
    <w:rsid w:val="002D222E"/>
    <w:rsid w:val="002D24D0"/>
    <w:rsid w:val="002D293F"/>
    <w:rsid w:val="002D30BA"/>
    <w:rsid w:val="002D3102"/>
    <w:rsid w:val="002D340D"/>
    <w:rsid w:val="002D3BC0"/>
    <w:rsid w:val="002D3D84"/>
    <w:rsid w:val="002D43C0"/>
    <w:rsid w:val="002D4B66"/>
    <w:rsid w:val="002D4DA4"/>
    <w:rsid w:val="002D4DEF"/>
    <w:rsid w:val="002D5A78"/>
    <w:rsid w:val="002D694D"/>
    <w:rsid w:val="002D6E8E"/>
    <w:rsid w:val="002D7088"/>
    <w:rsid w:val="002D780C"/>
    <w:rsid w:val="002D7F92"/>
    <w:rsid w:val="002E0044"/>
    <w:rsid w:val="002E0355"/>
    <w:rsid w:val="002E055F"/>
    <w:rsid w:val="002E08D8"/>
    <w:rsid w:val="002E0B5F"/>
    <w:rsid w:val="002E1513"/>
    <w:rsid w:val="002E166A"/>
    <w:rsid w:val="002E1B01"/>
    <w:rsid w:val="002E1BCE"/>
    <w:rsid w:val="002E1D29"/>
    <w:rsid w:val="002E23AA"/>
    <w:rsid w:val="002E25CA"/>
    <w:rsid w:val="002E2AEC"/>
    <w:rsid w:val="002E3918"/>
    <w:rsid w:val="002E4273"/>
    <w:rsid w:val="002E4464"/>
    <w:rsid w:val="002E4B79"/>
    <w:rsid w:val="002E5250"/>
    <w:rsid w:val="002E591E"/>
    <w:rsid w:val="002E5CB4"/>
    <w:rsid w:val="002E684A"/>
    <w:rsid w:val="002E7049"/>
    <w:rsid w:val="002E7328"/>
    <w:rsid w:val="002F1082"/>
    <w:rsid w:val="002F21B0"/>
    <w:rsid w:val="002F2320"/>
    <w:rsid w:val="002F2BBC"/>
    <w:rsid w:val="002F33FD"/>
    <w:rsid w:val="002F363E"/>
    <w:rsid w:val="002F3782"/>
    <w:rsid w:val="002F3FCD"/>
    <w:rsid w:val="002F4716"/>
    <w:rsid w:val="002F550F"/>
    <w:rsid w:val="002F56DC"/>
    <w:rsid w:val="002F5740"/>
    <w:rsid w:val="002F5D2B"/>
    <w:rsid w:val="002F5F54"/>
    <w:rsid w:val="002F63D2"/>
    <w:rsid w:val="002F6415"/>
    <w:rsid w:val="002F64BF"/>
    <w:rsid w:val="002F659A"/>
    <w:rsid w:val="00300902"/>
    <w:rsid w:val="00300C6E"/>
    <w:rsid w:val="0030290F"/>
    <w:rsid w:val="00302FFC"/>
    <w:rsid w:val="003030CF"/>
    <w:rsid w:val="00303EBA"/>
    <w:rsid w:val="00303ED4"/>
    <w:rsid w:val="003043DF"/>
    <w:rsid w:val="003046F0"/>
    <w:rsid w:val="003047E6"/>
    <w:rsid w:val="003053DF"/>
    <w:rsid w:val="00305437"/>
    <w:rsid w:val="00305556"/>
    <w:rsid w:val="003067EF"/>
    <w:rsid w:val="00306F3A"/>
    <w:rsid w:val="003073BF"/>
    <w:rsid w:val="0031022C"/>
    <w:rsid w:val="0031040D"/>
    <w:rsid w:val="003106E2"/>
    <w:rsid w:val="003109EC"/>
    <w:rsid w:val="00311C21"/>
    <w:rsid w:val="00311C2E"/>
    <w:rsid w:val="003122E3"/>
    <w:rsid w:val="00312441"/>
    <w:rsid w:val="0031260B"/>
    <w:rsid w:val="00312DF9"/>
    <w:rsid w:val="003134F5"/>
    <w:rsid w:val="00313A34"/>
    <w:rsid w:val="00313E04"/>
    <w:rsid w:val="00314033"/>
    <w:rsid w:val="00314156"/>
    <w:rsid w:val="00314968"/>
    <w:rsid w:val="00314AF9"/>
    <w:rsid w:val="00314F16"/>
    <w:rsid w:val="00315040"/>
    <w:rsid w:val="0031535D"/>
    <w:rsid w:val="003158B6"/>
    <w:rsid w:val="003159A4"/>
    <w:rsid w:val="00315B16"/>
    <w:rsid w:val="00315C77"/>
    <w:rsid w:val="00316158"/>
    <w:rsid w:val="0031678A"/>
    <w:rsid w:val="00316848"/>
    <w:rsid w:val="00316D38"/>
    <w:rsid w:val="00316E65"/>
    <w:rsid w:val="00317C5B"/>
    <w:rsid w:val="00320905"/>
    <w:rsid w:val="00320CC0"/>
    <w:rsid w:val="0032126B"/>
    <w:rsid w:val="00322C10"/>
    <w:rsid w:val="00322C6E"/>
    <w:rsid w:val="00322D64"/>
    <w:rsid w:val="00323736"/>
    <w:rsid w:val="00323F74"/>
    <w:rsid w:val="00324A68"/>
    <w:rsid w:val="00324F41"/>
    <w:rsid w:val="003252AE"/>
    <w:rsid w:val="00325E9E"/>
    <w:rsid w:val="00325EAF"/>
    <w:rsid w:val="00325F89"/>
    <w:rsid w:val="00325F8E"/>
    <w:rsid w:val="00326594"/>
    <w:rsid w:val="00326721"/>
    <w:rsid w:val="00326D73"/>
    <w:rsid w:val="00326DA8"/>
    <w:rsid w:val="00326E11"/>
    <w:rsid w:val="00327915"/>
    <w:rsid w:val="00327D31"/>
    <w:rsid w:val="00327EFE"/>
    <w:rsid w:val="00327FB5"/>
    <w:rsid w:val="00330DEF"/>
    <w:rsid w:val="003311DE"/>
    <w:rsid w:val="00331232"/>
    <w:rsid w:val="00331814"/>
    <w:rsid w:val="00331BC6"/>
    <w:rsid w:val="00332240"/>
    <w:rsid w:val="0033237A"/>
    <w:rsid w:val="003324CE"/>
    <w:rsid w:val="003326C5"/>
    <w:rsid w:val="003327A4"/>
    <w:rsid w:val="00332DCE"/>
    <w:rsid w:val="00333905"/>
    <w:rsid w:val="003347BD"/>
    <w:rsid w:val="00334850"/>
    <w:rsid w:val="003355C4"/>
    <w:rsid w:val="00335873"/>
    <w:rsid w:val="00335E4F"/>
    <w:rsid w:val="00336103"/>
    <w:rsid w:val="00336412"/>
    <w:rsid w:val="003367CA"/>
    <w:rsid w:val="00336803"/>
    <w:rsid w:val="00336DE2"/>
    <w:rsid w:val="00336F51"/>
    <w:rsid w:val="0033766B"/>
    <w:rsid w:val="00337699"/>
    <w:rsid w:val="00337B7F"/>
    <w:rsid w:val="00340733"/>
    <w:rsid w:val="003408C4"/>
    <w:rsid w:val="0034182C"/>
    <w:rsid w:val="00341A3E"/>
    <w:rsid w:val="00341E4A"/>
    <w:rsid w:val="003420A0"/>
    <w:rsid w:val="003424BF"/>
    <w:rsid w:val="00342542"/>
    <w:rsid w:val="00342727"/>
    <w:rsid w:val="00342E74"/>
    <w:rsid w:val="0034303D"/>
    <w:rsid w:val="0034322E"/>
    <w:rsid w:val="00343480"/>
    <w:rsid w:val="00343B19"/>
    <w:rsid w:val="00343C66"/>
    <w:rsid w:val="00343E11"/>
    <w:rsid w:val="00343EE2"/>
    <w:rsid w:val="0034438F"/>
    <w:rsid w:val="00344839"/>
    <w:rsid w:val="003450C7"/>
    <w:rsid w:val="00345661"/>
    <w:rsid w:val="00345E8E"/>
    <w:rsid w:val="00346842"/>
    <w:rsid w:val="00346C2F"/>
    <w:rsid w:val="00346D2F"/>
    <w:rsid w:val="003476D1"/>
    <w:rsid w:val="003477E0"/>
    <w:rsid w:val="00347A04"/>
    <w:rsid w:val="00347D69"/>
    <w:rsid w:val="0035022C"/>
    <w:rsid w:val="00350F18"/>
    <w:rsid w:val="0035215D"/>
    <w:rsid w:val="003523BB"/>
    <w:rsid w:val="00352A50"/>
    <w:rsid w:val="00353369"/>
    <w:rsid w:val="00353680"/>
    <w:rsid w:val="003538BA"/>
    <w:rsid w:val="0035455A"/>
    <w:rsid w:val="00355AE2"/>
    <w:rsid w:val="00355E4A"/>
    <w:rsid w:val="00355F48"/>
    <w:rsid w:val="00355F58"/>
    <w:rsid w:val="00356DBF"/>
    <w:rsid w:val="00356FD8"/>
    <w:rsid w:val="00356FDC"/>
    <w:rsid w:val="0035717E"/>
    <w:rsid w:val="00357AA5"/>
    <w:rsid w:val="00357B5F"/>
    <w:rsid w:val="003603B0"/>
    <w:rsid w:val="00360C68"/>
    <w:rsid w:val="003628BA"/>
    <w:rsid w:val="00362B48"/>
    <w:rsid w:val="00362D7F"/>
    <w:rsid w:val="00362FFC"/>
    <w:rsid w:val="003632C6"/>
    <w:rsid w:val="003636EE"/>
    <w:rsid w:val="00363D45"/>
    <w:rsid w:val="00363FDF"/>
    <w:rsid w:val="00364170"/>
    <w:rsid w:val="00364728"/>
    <w:rsid w:val="003647F7"/>
    <w:rsid w:val="00364CD5"/>
    <w:rsid w:val="003655A6"/>
    <w:rsid w:val="00365640"/>
    <w:rsid w:val="00365C61"/>
    <w:rsid w:val="00365D0B"/>
    <w:rsid w:val="00365FC7"/>
    <w:rsid w:val="00366541"/>
    <w:rsid w:val="003673CC"/>
    <w:rsid w:val="0036758B"/>
    <w:rsid w:val="0037028F"/>
    <w:rsid w:val="00371FB1"/>
    <w:rsid w:val="00373173"/>
    <w:rsid w:val="00373250"/>
    <w:rsid w:val="0037377E"/>
    <w:rsid w:val="00373916"/>
    <w:rsid w:val="00373AD1"/>
    <w:rsid w:val="00373DC0"/>
    <w:rsid w:val="00373EAF"/>
    <w:rsid w:val="00373FE4"/>
    <w:rsid w:val="00374264"/>
    <w:rsid w:val="003742E8"/>
    <w:rsid w:val="0037437D"/>
    <w:rsid w:val="003744A1"/>
    <w:rsid w:val="00375407"/>
    <w:rsid w:val="00375504"/>
    <w:rsid w:val="0037598E"/>
    <w:rsid w:val="00375BA3"/>
    <w:rsid w:val="0037633E"/>
    <w:rsid w:val="00376ABD"/>
    <w:rsid w:val="003772F1"/>
    <w:rsid w:val="00377F40"/>
    <w:rsid w:val="00380169"/>
    <w:rsid w:val="0038026C"/>
    <w:rsid w:val="00380AFC"/>
    <w:rsid w:val="003810A3"/>
    <w:rsid w:val="00381802"/>
    <w:rsid w:val="00382699"/>
    <w:rsid w:val="003831E0"/>
    <w:rsid w:val="00383C71"/>
    <w:rsid w:val="00384424"/>
    <w:rsid w:val="00384788"/>
    <w:rsid w:val="00385CE3"/>
    <w:rsid w:val="0038621B"/>
    <w:rsid w:val="00386273"/>
    <w:rsid w:val="00386C72"/>
    <w:rsid w:val="003871E7"/>
    <w:rsid w:val="00387383"/>
    <w:rsid w:val="0038739D"/>
    <w:rsid w:val="003875F1"/>
    <w:rsid w:val="0038770C"/>
    <w:rsid w:val="00387897"/>
    <w:rsid w:val="0038795B"/>
    <w:rsid w:val="0039008E"/>
    <w:rsid w:val="003900EA"/>
    <w:rsid w:val="0039081F"/>
    <w:rsid w:val="00390ACC"/>
    <w:rsid w:val="00390BEB"/>
    <w:rsid w:val="00390E02"/>
    <w:rsid w:val="0039106B"/>
    <w:rsid w:val="00391186"/>
    <w:rsid w:val="003914AB"/>
    <w:rsid w:val="003915EF"/>
    <w:rsid w:val="003916DA"/>
    <w:rsid w:val="003919C0"/>
    <w:rsid w:val="00391CDC"/>
    <w:rsid w:val="00391D54"/>
    <w:rsid w:val="00392148"/>
    <w:rsid w:val="00392287"/>
    <w:rsid w:val="00392353"/>
    <w:rsid w:val="0039273B"/>
    <w:rsid w:val="00392C8F"/>
    <w:rsid w:val="00393073"/>
    <w:rsid w:val="00393597"/>
    <w:rsid w:val="0039378F"/>
    <w:rsid w:val="003939D2"/>
    <w:rsid w:val="00393EA9"/>
    <w:rsid w:val="003943B6"/>
    <w:rsid w:val="00394FCC"/>
    <w:rsid w:val="003958B8"/>
    <w:rsid w:val="00395995"/>
    <w:rsid w:val="00396DE0"/>
    <w:rsid w:val="0039732C"/>
    <w:rsid w:val="00397624"/>
    <w:rsid w:val="003978F0"/>
    <w:rsid w:val="003A00AA"/>
    <w:rsid w:val="003A0A14"/>
    <w:rsid w:val="003A0A6D"/>
    <w:rsid w:val="003A0CC8"/>
    <w:rsid w:val="003A0EF7"/>
    <w:rsid w:val="003A10B7"/>
    <w:rsid w:val="003A2137"/>
    <w:rsid w:val="003A28D5"/>
    <w:rsid w:val="003A29CC"/>
    <w:rsid w:val="003A29E5"/>
    <w:rsid w:val="003A2E6C"/>
    <w:rsid w:val="003A326A"/>
    <w:rsid w:val="003A32DE"/>
    <w:rsid w:val="003A32FD"/>
    <w:rsid w:val="003A3307"/>
    <w:rsid w:val="003A3323"/>
    <w:rsid w:val="003A3B61"/>
    <w:rsid w:val="003A3BC6"/>
    <w:rsid w:val="003A3BF4"/>
    <w:rsid w:val="003A3F95"/>
    <w:rsid w:val="003A4F50"/>
    <w:rsid w:val="003A5B09"/>
    <w:rsid w:val="003A5E51"/>
    <w:rsid w:val="003A6613"/>
    <w:rsid w:val="003A6708"/>
    <w:rsid w:val="003A68CF"/>
    <w:rsid w:val="003A6C77"/>
    <w:rsid w:val="003A6EF3"/>
    <w:rsid w:val="003A6F73"/>
    <w:rsid w:val="003A73D9"/>
    <w:rsid w:val="003A77AC"/>
    <w:rsid w:val="003B0539"/>
    <w:rsid w:val="003B119A"/>
    <w:rsid w:val="003B1940"/>
    <w:rsid w:val="003B1C92"/>
    <w:rsid w:val="003B2249"/>
    <w:rsid w:val="003B241B"/>
    <w:rsid w:val="003B2522"/>
    <w:rsid w:val="003B25EA"/>
    <w:rsid w:val="003B2B58"/>
    <w:rsid w:val="003B311A"/>
    <w:rsid w:val="003B3146"/>
    <w:rsid w:val="003B3CAB"/>
    <w:rsid w:val="003B3D9F"/>
    <w:rsid w:val="003B4789"/>
    <w:rsid w:val="003B47A7"/>
    <w:rsid w:val="003B47C1"/>
    <w:rsid w:val="003B4E1E"/>
    <w:rsid w:val="003B4FB5"/>
    <w:rsid w:val="003B5995"/>
    <w:rsid w:val="003B5AC1"/>
    <w:rsid w:val="003B62B6"/>
    <w:rsid w:val="003B642D"/>
    <w:rsid w:val="003B69F3"/>
    <w:rsid w:val="003B6CAD"/>
    <w:rsid w:val="003B6FAF"/>
    <w:rsid w:val="003C00F8"/>
    <w:rsid w:val="003C0110"/>
    <w:rsid w:val="003C0B0D"/>
    <w:rsid w:val="003C0B36"/>
    <w:rsid w:val="003C0D75"/>
    <w:rsid w:val="003C0E00"/>
    <w:rsid w:val="003C112E"/>
    <w:rsid w:val="003C2A4B"/>
    <w:rsid w:val="003C32C0"/>
    <w:rsid w:val="003C3CCE"/>
    <w:rsid w:val="003C441F"/>
    <w:rsid w:val="003C4875"/>
    <w:rsid w:val="003C4C0C"/>
    <w:rsid w:val="003C52C5"/>
    <w:rsid w:val="003C59BD"/>
    <w:rsid w:val="003C5B62"/>
    <w:rsid w:val="003C61E2"/>
    <w:rsid w:val="003C61F5"/>
    <w:rsid w:val="003C6B56"/>
    <w:rsid w:val="003C6D3F"/>
    <w:rsid w:val="003C7826"/>
    <w:rsid w:val="003C79C0"/>
    <w:rsid w:val="003C7A3B"/>
    <w:rsid w:val="003C7E4B"/>
    <w:rsid w:val="003D01D0"/>
    <w:rsid w:val="003D0B41"/>
    <w:rsid w:val="003D175C"/>
    <w:rsid w:val="003D1A49"/>
    <w:rsid w:val="003D1A9D"/>
    <w:rsid w:val="003D232B"/>
    <w:rsid w:val="003D25D6"/>
    <w:rsid w:val="003D2EA5"/>
    <w:rsid w:val="003D32C8"/>
    <w:rsid w:val="003D3A0F"/>
    <w:rsid w:val="003D467F"/>
    <w:rsid w:val="003D4E26"/>
    <w:rsid w:val="003D4E5B"/>
    <w:rsid w:val="003D4F06"/>
    <w:rsid w:val="003D4F3B"/>
    <w:rsid w:val="003D5049"/>
    <w:rsid w:val="003D5069"/>
    <w:rsid w:val="003D5089"/>
    <w:rsid w:val="003D5510"/>
    <w:rsid w:val="003D5580"/>
    <w:rsid w:val="003D56CF"/>
    <w:rsid w:val="003D5867"/>
    <w:rsid w:val="003D59C4"/>
    <w:rsid w:val="003D5A9D"/>
    <w:rsid w:val="003D5B1B"/>
    <w:rsid w:val="003D5E0A"/>
    <w:rsid w:val="003D5E45"/>
    <w:rsid w:val="003D6447"/>
    <w:rsid w:val="003D6992"/>
    <w:rsid w:val="003D6E93"/>
    <w:rsid w:val="003D6EAE"/>
    <w:rsid w:val="003D70B5"/>
    <w:rsid w:val="003D7128"/>
    <w:rsid w:val="003D7357"/>
    <w:rsid w:val="003D76C2"/>
    <w:rsid w:val="003D7BD8"/>
    <w:rsid w:val="003D7F2C"/>
    <w:rsid w:val="003E20C8"/>
    <w:rsid w:val="003E2153"/>
    <w:rsid w:val="003E286D"/>
    <w:rsid w:val="003E2BBB"/>
    <w:rsid w:val="003E38C1"/>
    <w:rsid w:val="003E3DF9"/>
    <w:rsid w:val="003E4054"/>
    <w:rsid w:val="003E42A7"/>
    <w:rsid w:val="003E4B0D"/>
    <w:rsid w:val="003E5BB4"/>
    <w:rsid w:val="003E5DB4"/>
    <w:rsid w:val="003E5F0E"/>
    <w:rsid w:val="003E631E"/>
    <w:rsid w:val="003E6A2E"/>
    <w:rsid w:val="003E7A77"/>
    <w:rsid w:val="003E7D80"/>
    <w:rsid w:val="003F0D3C"/>
    <w:rsid w:val="003F10C7"/>
    <w:rsid w:val="003F122E"/>
    <w:rsid w:val="003F16A7"/>
    <w:rsid w:val="003F1D74"/>
    <w:rsid w:val="003F2930"/>
    <w:rsid w:val="003F2E31"/>
    <w:rsid w:val="003F2F43"/>
    <w:rsid w:val="003F34DB"/>
    <w:rsid w:val="003F3B87"/>
    <w:rsid w:val="003F3BF0"/>
    <w:rsid w:val="003F44BB"/>
    <w:rsid w:val="003F4976"/>
    <w:rsid w:val="003F5897"/>
    <w:rsid w:val="003F6175"/>
    <w:rsid w:val="003F6482"/>
    <w:rsid w:val="003F67FF"/>
    <w:rsid w:val="003F7D46"/>
    <w:rsid w:val="003F7FEC"/>
    <w:rsid w:val="00400094"/>
    <w:rsid w:val="0040027B"/>
    <w:rsid w:val="00400836"/>
    <w:rsid w:val="00400DA3"/>
    <w:rsid w:val="00400E78"/>
    <w:rsid w:val="0040130F"/>
    <w:rsid w:val="004027B3"/>
    <w:rsid w:val="00402832"/>
    <w:rsid w:val="00402BF0"/>
    <w:rsid w:val="004032E4"/>
    <w:rsid w:val="0040357F"/>
    <w:rsid w:val="00403AF7"/>
    <w:rsid w:val="004048AE"/>
    <w:rsid w:val="00404A29"/>
    <w:rsid w:val="00404D76"/>
    <w:rsid w:val="004060C2"/>
    <w:rsid w:val="0040611C"/>
    <w:rsid w:val="00406140"/>
    <w:rsid w:val="00406282"/>
    <w:rsid w:val="0040643F"/>
    <w:rsid w:val="004065B8"/>
    <w:rsid w:val="00406B61"/>
    <w:rsid w:val="00406DD5"/>
    <w:rsid w:val="00406FFF"/>
    <w:rsid w:val="004074BA"/>
    <w:rsid w:val="00407553"/>
    <w:rsid w:val="00407B21"/>
    <w:rsid w:val="00407B7C"/>
    <w:rsid w:val="00407D8B"/>
    <w:rsid w:val="00407FE3"/>
    <w:rsid w:val="00410105"/>
    <w:rsid w:val="00410186"/>
    <w:rsid w:val="004104E5"/>
    <w:rsid w:val="0041086F"/>
    <w:rsid w:val="00410C04"/>
    <w:rsid w:val="00410CB9"/>
    <w:rsid w:val="0041109B"/>
    <w:rsid w:val="0041147C"/>
    <w:rsid w:val="00411B91"/>
    <w:rsid w:val="00412CF8"/>
    <w:rsid w:val="004130DE"/>
    <w:rsid w:val="00413210"/>
    <w:rsid w:val="0041341B"/>
    <w:rsid w:val="004135A3"/>
    <w:rsid w:val="004138A4"/>
    <w:rsid w:val="00413E0F"/>
    <w:rsid w:val="00414394"/>
    <w:rsid w:val="00414841"/>
    <w:rsid w:val="00414F50"/>
    <w:rsid w:val="004151C0"/>
    <w:rsid w:val="00415602"/>
    <w:rsid w:val="00415612"/>
    <w:rsid w:val="00415B3F"/>
    <w:rsid w:val="00415FD8"/>
    <w:rsid w:val="004160F4"/>
    <w:rsid w:val="004168F0"/>
    <w:rsid w:val="00416B17"/>
    <w:rsid w:val="004177DC"/>
    <w:rsid w:val="00417AB0"/>
    <w:rsid w:val="00420E0F"/>
    <w:rsid w:val="00420E1D"/>
    <w:rsid w:val="00420F61"/>
    <w:rsid w:val="0042114C"/>
    <w:rsid w:val="004212B4"/>
    <w:rsid w:val="004218A7"/>
    <w:rsid w:val="0042194B"/>
    <w:rsid w:val="004219FE"/>
    <w:rsid w:val="0042252A"/>
    <w:rsid w:val="004226D5"/>
    <w:rsid w:val="00422BB3"/>
    <w:rsid w:val="00423DE3"/>
    <w:rsid w:val="00423E84"/>
    <w:rsid w:val="004246FC"/>
    <w:rsid w:val="004249AE"/>
    <w:rsid w:val="00424C65"/>
    <w:rsid w:val="004252B9"/>
    <w:rsid w:val="004253C2"/>
    <w:rsid w:val="004253ED"/>
    <w:rsid w:val="0042587B"/>
    <w:rsid w:val="004261C8"/>
    <w:rsid w:val="00427143"/>
    <w:rsid w:val="0042732C"/>
    <w:rsid w:val="00427678"/>
    <w:rsid w:val="004277D7"/>
    <w:rsid w:val="004279B6"/>
    <w:rsid w:val="00427B25"/>
    <w:rsid w:val="00427F23"/>
    <w:rsid w:val="00430163"/>
    <w:rsid w:val="0043029F"/>
    <w:rsid w:val="00430D3F"/>
    <w:rsid w:val="00431057"/>
    <w:rsid w:val="00431F95"/>
    <w:rsid w:val="00431FAC"/>
    <w:rsid w:val="004324D5"/>
    <w:rsid w:val="004325CA"/>
    <w:rsid w:val="00432B84"/>
    <w:rsid w:val="00432E75"/>
    <w:rsid w:val="00433120"/>
    <w:rsid w:val="00433DFA"/>
    <w:rsid w:val="004348D2"/>
    <w:rsid w:val="00434CB6"/>
    <w:rsid w:val="0043557C"/>
    <w:rsid w:val="004361B9"/>
    <w:rsid w:val="00436CB3"/>
    <w:rsid w:val="00436D06"/>
    <w:rsid w:val="004372C9"/>
    <w:rsid w:val="004373AD"/>
    <w:rsid w:val="00437422"/>
    <w:rsid w:val="004401EA"/>
    <w:rsid w:val="0044068B"/>
    <w:rsid w:val="00440A1C"/>
    <w:rsid w:val="00440ACA"/>
    <w:rsid w:val="004416E5"/>
    <w:rsid w:val="00441836"/>
    <w:rsid w:val="0044262F"/>
    <w:rsid w:val="00442895"/>
    <w:rsid w:val="00442F3F"/>
    <w:rsid w:val="00443B20"/>
    <w:rsid w:val="00443F26"/>
    <w:rsid w:val="004441F0"/>
    <w:rsid w:val="0044440C"/>
    <w:rsid w:val="004445C5"/>
    <w:rsid w:val="00444C4E"/>
    <w:rsid w:val="00445289"/>
    <w:rsid w:val="00445C55"/>
    <w:rsid w:val="004469A5"/>
    <w:rsid w:val="00446E2F"/>
    <w:rsid w:val="00450014"/>
    <w:rsid w:val="00450186"/>
    <w:rsid w:val="00450407"/>
    <w:rsid w:val="00450EF5"/>
    <w:rsid w:val="004516D2"/>
    <w:rsid w:val="00451797"/>
    <w:rsid w:val="00451F7D"/>
    <w:rsid w:val="00452357"/>
    <w:rsid w:val="0045400E"/>
    <w:rsid w:val="0045439F"/>
    <w:rsid w:val="004545AB"/>
    <w:rsid w:val="00454C82"/>
    <w:rsid w:val="0045507A"/>
    <w:rsid w:val="004551C5"/>
    <w:rsid w:val="0045527B"/>
    <w:rsid w:val="00456005"/>
    <w:rsid w:val="00456172"/>
    <w:rsid w:val="00456489"/>
    <w:rsid w:val="00456552"/>
    <w:rsid w:val="00456DEC"/>
    <w:rsid w:val="004609EC"/>
    <w:rsid w:val="00460E5F"/>
    <w:rsid w:val="0046101F"/>
    <w:rsid w:val="00461E8C"/>
    <w:rsid w:val="00462193"/>
    <w:rsid w:val="0046250E"/>
    <w:rsid w:val="00462D83"/>
    <w:rsid w:val="00463290"/>
    <w:rsid w:val="0046365D"/>
    <w:rsid w:val="00463730"/>
    <w:rsid w:val="004649B1"/>
    <w:rsid w:val="004650C9"/>
    <w:rsid w:val="00465653"/>
    <w:rsid w:val="00465A37"/>
    <w:rsid w:val="00465A7F"/>
    <w:rsid w:val="00465D47"/>
    <w:rsid w:val="00466336"/>
    <w:rsid w:val="00466974"/>
    <w:rsid w:val="00467347"/>
    <w:rsid w:val="00467709"/>
    <w:rsid w:val="00467B69"/>
    <w:rsid w:val="00467EF4"/>
    <w:rsid w:val="0047068F"/>
    <w:rsid w:val="00470EB4"/>
    <w:rsid w:val="00471181"/>
    <w:rsid w:val="00471924"/>
    <w:rsid w:val="004720E1"/>
    <w:rsid w:val="0047216D"/>
    <w:rsid w:val="00472966"/>
    <w:rsid w:val="00472B68"/>
    <w:rsid w:val="00473324"/>
    <w:rsid w:val="0047379F"/>
    <w:rsid w:val="00473BBA"/>
    <w:rsid w:val="00473E40"/>
    <w:rsid w:val="00474A13"/>
    <w:rsid w:val="00475060"/>
    <w:rsid w:val="00475563"/>
    <w:rsid w:val="0047599E"/>
    <w:rsid w:val="004761FB"/>
    <w:rsid w:val="004763ED"/>
    <w:rsid w:val="0047683B"/>
    <w:rsid w:val="00476852"/>
    <w:rsid w:val="00477569"/>
    <w:rsid w:val="004775CD"/>
    <w:rsid w:val="004776CE"/>
    <w:rsid w:val="00477D3C"/>
    <w:rsid w:val="00477E7E"/>
    <w:rsid w:val="0048030F"/>
    <w:rsid w:val="0048072E"/>
    <w:rsid w:val="00480EC4"/>
    <w:rsid w:val="00481112"/>
    <w:rsid w:val="004817EE"/>
    <w:rsid w:val="00481893"/>
    <w:rsid w:val="004819EB"/>
    <w:rsid w:val="00481F16"/>
    <w:rsid w:val="004829BB"/>
    <w:rsid w:val="0048351E"/>
    <w:rsid w:val="004835CD"/>
    <w:rsid w:val="004835E8"/>
    <w:rsid w:val="004839BB"/>
    <w:rsid w:val="00483A94"/>
    <w:rsid w:val="004840F9"/>
    <w:rsid w:val="00484666"/>
    <w:rsid w:val="00484AF8"/>
    <w:rsid w:val="0048524A"/>
    <w:rsid w:val="00486521"/>
    <w:rsid w:val="00486E4F"/>
    <w:rsid w:val="0048701F"/>
    <w:rsid w:val="004874FD"/>
    <w:rsid w:val="0048755C"/>
    <w:rsid w:val="00487B78"/>
    <w:rsid w:val="004901BA"/>
    <w:rsid w:val="004904E5"/>
    <w:rsid w:val="00490D42"/>
    <w:rsid w:val="00490EDA"/>
    <w:rsid w:val="0049106F"/>
    <w:rsid w:val="004910C5"/>
    <w:rsid w:val="004910C6"/>
    <w:rsid w:val="00491475"/>
    <w:rsid w:val="00491B2F"/>
    <w:rsid w:val="00492526"/>
    <w:rsid w:val="00492CF5"/>
    <w:rsid w:val="004933A7"/>
    <w:rsid w:val="004935FF"/>
    <w:rsid w:val="00493C1E"/>
    <w:rsid w:val="004944EC"/>
    <w:rsid w:val="004947FE"/>
    <w:rsid w:val="004951EB"/>
    <w:rsid w:val="0049570D"/>
    <w:rsid w:val="004958CC"/>
    <w:rsid w:val="00495D6A"/>
    <w:rsid w:val="00495D78"/>
    <w:rsid w:val="004964B5"/>
    <w:rsid w:val="00496A4C"/>
    <w:rsid w:val="00496CDA"/>
    <w:rsid w:val="00496D47"/>
    <w:rsid w:val="00497149"/>
    <w:rsid w:val="00497472"/>
    <w:rsid w:val="004976E7"/>
    <w:rsid w:val="004A038D"/>
    <w:rsid w:val="004A09E1"/>
    <w:rsid w:val="004A0A26"/>
    <w:rsid w:val="004A1366"/>
    <w:rsid w:val="004A1406"/>
    <w:rsid w:val="004A14B8"/>
    <w:rsid w:val="004A17E9"/>
    <w:rsid w:val="004A1EAE"/>
    <w:rsid w:val="004A20FC"/>
    <w:rsid w:val="004A2DA9"/>
    <w:rsid w:val="004A3435"/>
    <w:rsid w:val="004A3DF1"/>
    <w:rsid w:val="004A4016"/>
    <w:rsid w:val="004A48FD"/>
    <w:rsid w:val="004A5018"/>
    <w:rsid w:val="004A582A"/>
    <w:rsid w:val="004A591F"/>
    <w:rsid w:val="004A7448"/>
    <w:rsid w:val="004A747B"/>
    <w:rsid w:val="004A74AE"/>
    <w:rsid w:val="004B0308"/>
    <w:rsid w:val="004B07DF"/>
    <w:rsid w:val="004B0B89"/>
    <w:rsid w:val="004B141F"/>
    <w:rsid w:val="004B1BFD"/>
    <w:rsid w:val="004B24D8"/>
    <w:rsid w:val="004B28EC"/>
    <w:rsid w:val="004B2A27"/>
    <w:rsid w:val="004B2FD3"/>
    <w:rsid w:val="004B32B2"/>
    <w:rsid w:val="004B3AB3"/>
    <w:rsid w:val="004B3C86"/>
    <w:rsid w:val="004B3CBA"/>
    <w:rsid w:val="004B3D94"/>
    <w:rsid w:val="004B490D"/>
    <w:rsid w:val="004B50E8"/>
    <w:rsid w:val="004B559F"/>
    <w:rsid w:val="004B59DE"/>
    <w:rsid w:val="004B5AF4"/>
    <w:rsid w:val="004B6C42"/>
    <w:rsid w:val="004B75E9"/>
    <w:rsid w:val="004B7836"/>
    <w:rsid w:val="004C05F1"/>
    <w:rsid w:val="004C0831"/>
    <w:rsid w:val="004C0E19"/>
    <w:rsid w:val="004C178C"/>
    <w:rsid w:val="004C1B9C"/>
    <w:rsid w:val="004C1F76"/>
    <w:rsid w:val="004C2039"/>
    <w:rsid w:val="004C2605"/>
    <w:rsid w:val="004C298D"/>
    <w:rsid w:val="004C327F"/>
    <w:rsid w:val="004C338C"/>
    <w:rsid w:val="004C3FF5"/>
    <w:rsid w:val="004C45A7"/>
    <w:rsid w:val="004C4996"/>
    <w:rsid w:val="004C49A6"/>
    <w:rsid w:val="004C528C"/>
    <w:rsid w:val="004C57E0"/>
    <w:rsid w:val="004C5F6D"/>
    <w:rsid w:val="004C604A"/>
    <w:rsid w:val="004C6197"/>
    <w:rsid w:val="004C6D0A"/>
    <w:rsid w:val="004C7FE1"/>
    <w:rsid w:val="004D016C"/>
    <w:rsid w:val="004D194F"/>
    <w:rsid w:val="004D1A73"/>
    <w:rsid w:val="004D28DB"/>
    <w:rsid w:val="004D34AD"/>
    <w:rsid w:val="004D3E58"/>
    <w:rsid w:val="004D405F"/>
    <w:rsid w:val="004D4273"/>
    <w:rsid w:val="004D5A4C"/>
    <w:rsid w:val="004D5FA0"/>
    <w:rsid w:val="004D62ED"/>
    <w:rsid w:val="004D6340"/>
    <w:rsid w:val="004D6BF2"/>
    <w:rsid w:val="004D6C86"/>
    <w:rsid w:val="004D6D2E"/>
    <w:rsid w:val="004D703B"/>
    <w:rsid w:val="004D7B11"/>
    <w:rsid w:val="004D7E89"/>
    <w:rsid w:val="004E0474"/>
    <w:rsid w:val="004E11EE"/>
    <w:rsid w:val="004E1769"/>
    <w:rsid w:val="004E2449"/>
    <w:rsid w:val="004E29FA"/>
    <w:rsid w:val="004E2CF8"/>
    <w:rsid w:val="004E2F2C"/>
    <w:rsid w:val="004E35C3"/>
    <w:rsid w:val="004E3979"/>
    <w:rsid w:val="004E3B7E"/>
    <w:rsid w:val="004E4008"/>
    <w:rsid w:val="004E4977"/>
    <w:rsid w:val="004E4FB9"/>
    <w:rsid w:val="004E5642"/>
    <w:rsid w:val="004E5672"/>
    <w:rsid w:val="004E5822"/>
    <w:rsid w:val="004E5AB3"/>
    <w:rsid w:val="004E61AC"/>
    <w:rsid w:val="004E6213"/>
    <w:rsid w:val="004E6FB0"/>
    <w:rsid w:val="004E6FDF"/>
    <w:rsid w:val="004E7AC3"/>
    <w:rsid w:val="004F0260"/>
    <w:rsid w:val="004F0DA1"/>
    <w:rsid w:val="004F10CB"/>
    <w:rsid w:val="004F1162"/>
    <w:rsid w:val="004F1DBC"/>
    <w:rsid w:val="004F1FF5"/>
    <w:rsid w:val="004F219F"/>
    <w:rsid w:val="004F2739"/>
    <w:rsid w:val="004F2C43"/>
    <w:rsid w:val="004F345D"/>
    <w:rsid w:val="004F3731"/>
    <w:rsid w:val="004F3A87"/>
    <w:rsid w:val="004F3C90"/>
    <w:rsid w:val="004F3CAC"/>
    <w:rsid w:val="004F3E44"/>
    <w:rsid w:val="004F4C90"/>
    <w:rsid w:val="004F4FDB"/>
    <w:rsid w:val="004F53DC"/>
    <w:rsid w:val="004F5400"/>
    <w:rsid w:val="004F54ED"/>
    <w:rsid w:val="004F569B"/>
    <w:rsid w:val="004F63E7"/>
    <w:rsid w:val="004F6A92"/>
    <w:rsid w:val="004F6AF1"/>
    <w:rsid w:val="004F6B72"/>
    <w:rsid w:val="004F764B"/>
    <w:rsid w:val="004F7854"/>
    <w:rsid w:val="004F79C8"/>
    <w:rsid w:val="004F7DFC"/>
    <w:rsid w:val="004F7FE5"/>
    <w:rsid w:val="005001B6"/>
    <w:rsid w:val="005004A1"/>
    <w:rsid w:val="0050098F"/>
    <w:rsid w:val="00501270"/>
    <w:rsid w:val="005016E6"/>
    <w:rsid w:val="00501FD4"/>
    <w:rsid w:val="00502054"/>
    <w:rsid w:val="005021A8"/>
    <w:rsid w:val="005023DD"/>
    <w:rsid w:val="00502454"/>
    <w:rsid w:val="0050372D"/>
    <w:rsid w:val="00503F8C"/>
    <w:rsid w:val="0050407B"/>
    <w:rsid w:val="0050412A"/>
    <w:rsid w:val="00504B5A"/>
    <w:rsid w:val="005054F6"/>
    <w:rsid w:val="0050622E"/>
    <w:rsid w:val="00506599"/>
    <w:rsid w:val="0050678E"/>
    <w:rsid w:val="00506A55"/>
    <w:rsid w:val="00506C1B"/>
    <w:rsid w:val="00506E22"/>
    <w:rsid w:val="005071D8"/>
    <w:rsid w:val="00507402"/>
    <w:rsid w:val="005077EA"/>
    <w:rsid w:val="005109B8"/>
    <w:rsid w:val="00510A1D"/>
    <w:rsid w:val="00510BF6"/>
    <w:rsid w:val="00510D1A"/>
    <w:rsid w:val="00510D36"/>
    <w:rsid w:val="00510FCB"/>
    <w:rsid w:val="00510FD8"/>
    <w:rsid w:val="00511654"/>
    <w:rsid w:val="005117A5"/>
    <w:rsid w:val="00511FAE"/>
    <w:rsid w:val="00512340"/>
    <w:rsid w:val="00512BFD"/>
    <w:rsid w:val="00512CCF"/>
    <w:rsid w:val="00512D7F"/>
    <w:rsid w:val="00512DC4"/>
    <w:rsid w:val="00513E80"/>
    <w:rsid w:val="005142AC"/>
    <w:rsid w:val="0051463F"/>
    <w:rsid w:val="00515BC1"/>
    <w:rsid w:val="00515BFA"/>
    <w:rsid w:val="00515C4F"/>
    <w:rsid w:val="00515E12"/>
    <w:rsid w:val="00515E1C"/>
    <w:rsid w:val="00515E8E"/>
    <w:rsid w:val="005161BA"/>
    <w:rsid w:val="00516362"/>
    <w:rsid w:val="005168CF"/>
    <w:rsid w:val="00517B60"/>
    <w:rsid w:val="00517B9B"/>
    <w:rsid w:val="00520551"/>
    <w:rsid w:val="005207D3"/>
    <w:rsid w:val="005207D5"/>
    <w:rsid w:val="0052202E"/>
    <w:rsid w:val="0052270E"/>
    <w:rsid w:val="00522B20"/>
    <w:rsid w:val="00522C8F"/>
    <w:rsid w:val="00522D1D"/>
    <w:rsid w:val="0052340F"/>
    <w:rsid w:val="0052357C"/>
    <w:rsid w:val="005237B7"/>
    <w:rsid w:val="00523A2A"/>
    <w:rsid w:val="00523EAC"/>
    <w:rsid w:val="0052409F"/>
    <w:rsid w:val="005258F6"/>
    <w:rsid w:val="00525D6B"/>
    <w:rsid w:val="00525F9A"/>
    <w:rsid w:val="005266A5"/>
    <w:rsid w:val="00526814"/>
    <w:rsid w:val="00526F3E"/>
    <w:rsid w:val="00527708"/>
    <w:rsid w:val="0052770D"/>
    <w:rsid w:val="00527D2B"/>
    <w:rsid w:val="00527D89"/>
    <w:rsid w:val="00527E44"/>
    <w:rsid w:val="00530024"/>
    <w:rsid w:val="00530065"/>
    <w:rsid w:val="005300CD"/>
    <w:rsid w:val="00530354"/>
    <w:rsid w:val="00530B5D"/>
    <w:rsid w:val="00530DCF"/>
    <w:rsid w:val="00530EC1"/>
    <w:rsid w:val="00531237"/>
    <w:rsid w:val="00531EE8"/>
    <w:rsid w:val="00532437"/>
    <w:rsid w:val="00532698"/>
    <w:rsid w:val="00533E22"/>
    <w:rsid w:val="0053429E"/>
    <w:rsid w:val="0053477F"/>
    <w:rsid w:val="00535847"/>
    <w:rsid w:val="0053674F"/>
    <w:rsid w:val="00536A7F"/>
    <w:rsid w:val="00536D31"/>
    <w:rsid w:val="0053790E"/>
    <w:rsid w:val="00537995"/>
    <w:rsid w:val="00537D46"/>
    <w:rsid w:val="00537E6E"/>
    <w:rsid w:val="00537FB1"/>
    <w:rsid w:val="00537FC0"/>
    <w:rsid w:val="00540C2F"/>
    <w:rsid w:val="00540F0E"/>
    <w:rsid w:val="005410D8"/>
    <w:rsid w:val="00541C9B"/>
    <w:rsid w:val="00541D5C"/>
    <w:rsid w:val="005421A9"/>
    <w:rsid w:val="0054322D"/>
    <w:rsid w:val="00543C83"/>
    <w:rsid w:val="00544162"/>
    <w:rsid w:val="0054444F"/>
    <w:rsid w:val="005457D6"/>
    <w:rsid w:val="00546B77"/>
    <w:rsid w:val="00547E69"/>
    <w:rsid w:val="00550233"/>
    <w:rsid w:val="00550392"/>
    <w:rsid w:val="00550499"/>
    <w:rsid w:val="00550A4E"/>
    <w:rsid w:val="00550E0E"/>
    <w:rsid w:val="005510D6"/>
    <w:rsid w:val="00551AE9"/>
    <w:rsid w:val="00551B00"/>
    <w:rsid w:val="00551B92"/>
    <w:rsid w:val="00552233"/>
    <w:rsid w:val="00552478"/>
    <w:rsid w:val="005528D3"/>
    <w:rsid w:val="005533E7"/>
    <w:rsid w:val="00553534"/>
    <w:rsid w:val="005537AF"/>
    <w:rsid w:val="00553862"/>
    <w:rsid w:val="00553EFB"/>
    <w:rsid w:val="00554B20"/>
    <w:rsid w:val="00555688"/>
    <w:rsid w:val="005557B7"/>
    <w:rsid w:val="00555ACA"/>
    <w:rsid w:val="00555C32"/>
    <w:rsid w:val="005563D0"/>
    <w:rsid w:val="00556D7A"/>
    <w:rsid w:val="00557462"/>
    <w:rsid w:val="005577FF"/>
    <w:rsid w:val="00557B31"/>
    <w:rsid w:val="00557C45"/>
    <w:rsid w:val="00557C8D"/>
    <w:rsid w:val="00557E7E"/>
    <w:rsid w:val="00557F11"/>
    <w:rsid w:val="00557F97"/>
    <w:rsid w:val="005602B7"/>
    <w:rsid w:val="005603A7"/>
    <w:rsid w:val="00560492"/>
    <w:rsid w:val="005606B4"/>
    <w:rsid w:val="005613A8"/>
    <w:rsid w:val="005618F1"/>
    <w:rsid w:val="00561E3C"/>
    <w:rsid w:val="00562431"/>
    <w:rsid w:val="005625AC"/>
    <w:rsid w:val="00562765"/>
    <w:rsid w:val="0056286D"/>
    <w:rsid w:val="00562A56"/>
    <w:rsid w:val="00563725"/>
    <w:rsid w:val="0056407A"/>
    <w:rsid w:val="00564B0D"/>
    <w:rsid w:val="00564BA8"/>
    <w:rsid w:val="00564D0B"/>
    <w:rsid w:val="00565997"/>
    <w:rsid w:val="00565CA6"/>
    <w:rsid w:val="00566ABC"/>
    <w:rsid w:val="00566B5A"/>
    <w:rsid w:val="00566F3E"/>
    <w:rsid w:val="00570441"/>
    <w:rsid w:val="0057052E"/>
    <w:rsid w:val="00571794"/>
    <w:rsid w:val="005719AB"/>
    <w:rsid w:val="00571A74"/>
    <w:rsid w:val="00572FA8"/>
    <w:rsid w:val="00573863"/>
    <w:rsid w:val="00573DB1"/>
    <w:rsid w:val="0057431B"/>
    <w:rsid w:val="005746CB"/>
    <w:rsid w:val="00574DE4"/>
    <w:rsid w:val="00576C3B"/>
    <w:rsid w:val="005776E0"/>
    <w:rsid w:val="00577A0A"/>
    <w:rsid w:val="00580250"/>
    <w:rsid w:val="005803BD"/>
    <w:rsid w:val="00580415"/>
    <w:rsid w:val="00581A49"/>
    <w:rsid w:val="00581FFD"/>
    <w:rsid w:val="005823D5"/>
    <w:rsid w:val="0058246B"/>
    <w:rsid w:val="005825BF"/>
    <w:rsid w:val="005827C1"/>
    <w:rsid w:val="005828EA"/>
    <w:rsid w:val="0058372F"/>
    <w:rsid w:val="00583A0B"/>
    <w:rsid w:val="00583B52"/>
    <w:rsid w:val="0058422B"/>
    <w:rsid w:val="005842C5"/>
    <w:rsid w:val="00584949"/>
    <w:rsid w:val="005853D7"/>
    <w:rsid w:val="00585B04"/>
    <w:rsid w:val="00586279"/>
    <w:rsid w:val="00586524"/>
    <w:rsid w:val="00586AD9"/>
    <w:rsid w:val="00586BE7"/>
    <w:rsid w:val="00587C1A"/>
    <w:rsid w:val="005902A7"/>
    <w:rsid w:val="00590330"/>
    <w:rsid w:val="005909D3"/>
    <w:rsid w:val="00591429"/>
    <w:rsid w:val="00591449"/>
    <w:rsid w:val="00591AA8"/>
    <w:rsid w:val="00591F38"/>
    <w:rsid w:val="0059230D"/>
    <w:rsid w:val="00592592"/>
    <w:rsid w:val="00592747"/>
    <w:rsid w:val="00593651"/>
    <w:rsid w:val="00593A42"/>
    <w:rsid w:val="00593E0B"/>
    <w:rsid w:val="00594133"/>
    <w:rsid w:val="005941A2"/>
    <w:rsid w:val="00594B5E"/>
    <w:rsid w:val="005957BC"/>
    <w:rsid w:val="00596951"/>
    <w:rsid w:val="00596A00"/>
    <w:rsid w:val="00596AF2"/>
    <w:rsid w:val="00596D44"/>
    <w:rsid w:val="00596FF5"/>
    <w:rsid w:val="0059708B"/>
    <w:rsid w:val="00597102"/>
    <w:rsid w:val="0059716A"/>
    <w:rsid w:val="005974F8"/>
    <w:rsid w:val="005979B9"/>
    <w:rsid w:val="00597D9B"/>
    <w:rsid w:val="005A0CBA"/>
    <w:rsid w:val="005A0CBC"/>
    <w:rsid w:val="005A131D"/>
    <w:rsid w:val="005A1D1D"/>
    <w:rsid w:val="005A2638"/>
    <w:rsid w:val="005A2953"/>
    <w:rsid w:val="005A2DB0"/>
    <w:rsid w:val="005A2F3B"/>
    <w:rsid w:val="005A305E"/>
    <w:rsid w:val="005A309B"/>
    <w:rsid w:val="005A37C8"/>
    <w:rsid w:val="005A3E00"/>
    <w:rsid w:val="005A3ED6"/>
    <w:rsid w:val="005A3F2D"/>
    <w:rsid w:val="005A6041"/>
    <w:rsid w:val="005A6682"/>
    <w:rsid w:val="005A6909"/>
    <w:rsid w:val="005A6A21"/>
    <w:rsid w:val="005A6B59"/>
    <w:rsid w:val="005A6D09"/>
    <w:rsid w:val="005A7384"/>
    <w:rsid w:val="005A7A7D"/>
    <w:rsid w:val="005A7EE0"/>
    <w:rsid w:val="005B0106"/>
    <w:rsid w:val="005B014C"/>
    <w:rsid w:val="005B078D"/>
    <w:rsid w:val="005B07D4"/>
    <w:rsid w:val="005B0DC2"/>
    <w:rsid w:val="005B0F4A"/>
    <w:rsid w:val="005B1684"/>
    <w:rsid w:val="005B1A5A"/>
    <w:rsid w:val="005B2F75"/>
    <w:rsid w:val="005B3208"/>
    <w:rsid w:val="005B37CA"/>
    <w:rsid w:val="005B4121"/>
    <w:rsid w:val="005B41C0"/>
    <w:rsid w:val="005B43A0"/>
    <w:rsid w:val="005B47EC"/>
    <w:rsid w:val="005B48E3"/>
    <w:rsid w:val="005B503E"/>
    <w:rsid w:val="005B5E6C"/>
    <w:rsid w:val="005B63E2"/>
    <w:rsid w:val="005B65CA"/>
    <w:rsid w:val="005B6DC6"/>
    <w:rsid w:val="005B7187"/>
    <w:rsid w:val="005B7B23"/>
    <w:rsid w:val="005C0B70"/>
    <w:rsid w:val="005C0CFB"/>
    <w:rsid w:val="005C10B8"/>
    <w:rsid w:val="005C1E49"/>
    <w:rsid w:val="005C2485"/>
    <w:rsid w:val="005C2AF7"/>
    <w:rsid w:val="005C2BEC"/>
    <w:rsid w:val="005C32B5"/>
    <w:rsid w:val="005C387A"/>
    <w:rsid w:val="005C424E"/>
    <w:rsid w:val="005C4331"/>
    <w:rsid w:val="005C45A4"/>
    <w:rsid w:val="005C476F"/>
    <w:rsid w:val="005C4C49"/>
    <w:rsid w:val="005C5126"/>
    <w:rsid w:val="005C5454"/>
    <w:rsid w:val="005C5B70"/>
    <w:rsid w:val="005C6A95"/>
    <w:rsid w:val="005C6D8A"/>
    <w:rsid w:val="005D0A66"/>
    <w:rsid w:val="005D0C57"/>
    <w:rsid w:val="005D0E2E"/>
    <w:rsid w:val="005D0E7A"/>
    <w:rsid w:val="005D1725"/>
    <w:rsid w:val="005D2590"/>
    <w:rsid w:val="005D2663"/>
    <w:rsid w:val="005D26F7"/>
    <w:rsid w:val="005D2748"/>
    <w:rsid w:val="005D3128"/>
    <w:rsid w:val="005D3854"/>
    <w:rsid w:val="005D3A3D"/>
    <w:rsid w:val="005D3BB0"/>
    <w:rsid w:val="005D3C64"/>
    <w:rsid w:val="005D3F0B"/>
    <w:rsid w:val="005D43BF"/>
    <w:rsid w:val="005D4417"/>
    <w:rsid w:val="005D456F"/>
    <w:rsid w:val="005D4B7D"/>
    <w:rsid w:val="005D5786"/>
    <w:rsid w:val="005D5B47"/>
    <w:rsid w:val="005D61C2"/>
    <w:rsid w:val="005D678C"/>
    <w:rsid w:val="005D6C7E"/>
    <w:rsid w:val="005D6C91"/>
    <w:rsid w:val="005D75D9"/>
    <w:rsid w:val="005D78C3"/>
    <w:rsid w:val="005E0090"/>
    <w:rsid w:val="005E0333"/>
    <w:rsid w:val="005E1287"/>
    <w:rsid w:val="005E16D9"/>
    <w:rsid w:val="005E1901"/>
    <w:rsid w:val="005E1D74"/>
    <w:rsid w:val="005E1F5E"/>
    <w:rsid w:val="005E2031"/>
    <w:rsid w:val="005E2DE2"/>
    <w:rsid w:val="005E30C5"/>
    <w:rsid w:val="005E3FBD"/>
    <w:rsid w:val="005E41CF"/>
    <w:rsid w:val="005E46ED"/>
    <w:rsid w:val="005E4884"/>
    <w:rsid w:val="005E4D69"/>
    <w:rsid w:val="005E5245"/>
    <w:rsid w:val="005E631A"/>
    <w:rsid w:val="005E7812"/>
    <w:rsid w:val="005F0231"/>
    <w:rsid w:val="005F0635"/>
    <w:rsid w:val="005F1220"/>
    <w:rsid w:val="005F16DF"/>
    <w:rsid w:val="005F17AD"/>
    <w:rsid w:val="005F1C08"/>
    <w:rsid w:val="005F2554"/>
    <w:rsid w:val="005F3796"/>
    <w:rsid w:val="005F3C89"/>
    <w:rsid w:val="005F3D2F"/>
    <w:rsid w:val="005F430C"/>
    <w:rsid w:val="005F4387"/>
    <w:rsid w:val="005F4680"/>
    <w:rsid w:val="005F51CE"/>
    <w:rsid w:val="005F5F60"/>
    <w:rsid w:val="005F6EEF"/>
    <w:rsid w:val="005F6F9D"/>
    <w:rsid w:val="005F7067"/>
    <w:rsid w:val="005F7A79"/>
    <w:rsid w:val="005F7CFB"/>
    <w:rsid w:val="006010F5"/>
    <w:rsid w:val="00601E79"/>
    <w:rsid w:val="00601F50"/>
    <w:rsid w:val="006021E0"/>
    <w:rsid w:val="00602591"/>
    <w:rsid w:val="006025E5"/>
    <w:rsid w:val="0060294C"/>
    <w:rsid w:val="006029BD"/>
    <w:rsid w:val="00602D65"/>
    <w:rsid w:val="00603078"/>
    <w:rsid w:val="0060321E"/>
    <w:rsid w:val="00603248"/>
    <w:rsid w:val="006034B1"/>
    <w:rsid w:val="00603688"/>
    <w:rsid w:val="00603F00"/>
    <w:rsid w:val="006044E9"/>
    <w:rsid w:val="00605005"/>
    <w:rsid w:val="006067C7"/>
    <w:rsid w:val="0060689D"/>
    <w:rsid w:val="00606BEB"/>
    <w:rsid w:val="00606D6A"/>
    <w:rsid w:val="0060730C"/>
    <w:rsid w:val="00607389"/>
    <w:rsid w:val="006075EB"/>
    <w:rsid w:val="0060772B"/>
    <w:rsid w:val="006103D4"/>
    <w:rsid w:val="0061114E"/>
    <w:rsid w:val="0061180D"/>
    <w:rsid w:val="006119CC"/>
    <w:rsid w:val="00611A05"/>
    <w:rsid w:val="006123C3"/>
    <w:rsid w:val="00612453"/>
    <w:rsid w:val="00612811"/>
    <w:rsid w:val="006128FB"/>
    <w:rsid w:val="00612FC9"/>
    <w:rsid w:val="00613868"/>
    <w:rsid w:val="00613A08"/>
    <w:rsid w:val="00613AE9"/>
    <w:rsid w:val="00613D1C"/>
    <w:rsid w:val="00614777"/>
    <w:rsid w:val="0061477E"/>
    <w:rsid w:val="006162B6"/>
    <w:rsid w:val="00616E43"/>
    <w:rsid w:val="006172CE"/>
    <w:rsid w:val="0061765B"/>
    <w:rsid w:val="00617A37"/>
    <w:rsid w:val="00620151"/>
    <w:rsid w:val="006204B4"/>
    <w:rsid w:val="006204E4"/>
    <w:rsid w:val="006205AB"/>
    <w:rsid w:val="00620675"/>
    <w:rsid w:val="006208A2"/>
    <w:rsid w:val="00620902"/>
    <w:rsid w:val="00620B0E"/>
    <w:rsid w:val="006211D1"/>
    <w:rsid w:val="0062122E"/>
    <w:rsid w:val="006213FB"/>
    <w:rsid w:val="00621A40"/>
    <w:rsid w:val="00621B09"/>
    <w:rsid w:val="00621BE6"/>
    <w:rsid w:val="00622A6E"/>
    <w:rsid w:val="00622BDA"/>
    <w:rsid w:val="00623260"/>
    <w:rsid w:val="0062332A"/>
    <w:rsid w:val="00623707"/>
    <w:rsid w:val="0062382F"/>
    <w:rsid w:val="006239EF"/>
    <w:rsid w:val="00623E4F"/>
    <w:rsid w:val="006248E6"/>
    <w:rsid w:val="006250D5"/>
    <w:rsid w:val="006253FE"/>
    <w:rsid w:val="0062574F"/>
    <w:rsid w:val="00625821"/>
    <w:rsid w:val="00626103"/>
    <w:rsid w:val="00626550"/>
    <w:rsid w:val="00627248"/>
    <w:rsid w:val="006272F8"/>
    <w:rsid w:val="0062749C"/>
    <w:rsid w:val="0062769F"/>
    <w:rsid w:val="00627D63"/>
    <w:rsid w:val="00627EE6"/>
    <w:rsid w:val="00627FE4"/>
    <w:rsid w:val="00630427"/>
    <w:rsid w:val="006304A7"/>
    <w:rsid w:val="00630647"/>
    <w:rsid w:val="006309BE"/>
    <w:rsid w:val="006315EA"/>
    <w:rsid w:val="00631885"/>
    <w:rsid w:val="00631DC3"/>
    <w:rsid w:val="0063327F"/>
    <w:rsid w:val="006336C2"/>
    <w:rsid w:val="00633701"/>
    <w:rsid w:val="00633708"/>
    <w:rsid w:val="00633B4E"/>
    <w:rsid w:val="006341C0"/>
    <w:rsid w:val="00634223"/>
    <w:rsid w:val="006346BA"/>
    <w:rsid w:val="00634B3A"/>
    <w:rsid w:val="0063518D"/>
    <w:rsid w:val="006352DA"/>
    <w:rsid w:val="006352E6"/>
    <w:rsid w:val="00635776"/>
    <w:rsid w:val="0063588D"/>
    <w:rsid w:val="00636500"/>
    <w:rsid w:val="00636998"/>
    <w:rsid w:val="00636DE6"/>
    <w:rsid w:val="00636E1E"/>
    <w:rsid w:val="00640358"/>
    <w:rsid w:val="006406D8"/>
    <w:rsid w:val="00640B6F"/>
    <w:rsid w:val="00641AD4"/>
    <w:rsid w:val="00641C19"/>
    <w:rsid w:val="00642427"/>
    <w:rsid w:val="00643609"/>
    <w:rsid w:val="00643ABD"/>
    <w:rsid w:val="006441EF"/>
    <w:rsid w:val="00644987"/>
    <w:rsid w:val="00644A08"/>
    <w:rsid w:val="00644FE3"/>
    <w:rsid w:val="00645448"/>
    <w:rsid w:val="00646608"/>
    <w:rsid w:val="0064707E"/>
    <w:rsid w:val="0064725A"/>
    <w:rsid w:val="006500FC"/>
    <w:rsid w:val="00650999"/>
    <w:rsid w:val="00650F33"/>
    <w:rsid w:val="00651428"/>
    <w:rsid w:val="00651485"/>
    <w:rsid w:val="00651B3E"/>
    <w:rsid w:val="0065209B"/>
    <w:rsid w:val="00652634"/>
    <w:rsid w:val="006526AB"/>
    <w:rsid w:val="00652742"/>
    <w:rsid w:val="006535DB"/>
    <w:rsid w:val="0065396A"/>
    <w:rsid w:val="0065403D"/>
    <w:rsid w:val="00654235"/>
    <w:rsid w:val="006549F5"/>
    <w:rsid w:val="00654FBC"/>
    <w:rsid w:val="00655556"/>
    <w:rsid w:val="006558F3"/>
    <w:rsid w:val="00655B84"/>
    <w:rsid w:val="00655C73"/>
    <w:rsid w:val="00656CF5"/>
    <w:rsid w:val="00657913"/>
    <w:rsid w:val="0065791E"/>
    <w:rsid w:val="00657B0E"/>
    <w:rsid w:val="00661087"/>
    <w:rsid w:val="0066158B"/>
    <w:rsid w:val="006618FA"/>
    <w:rsid w:val="00661E40"/>
    <w:rsid w:val="0066219E"/>
    <w:rsid w:val="006627BA"/>
    <w:rsid w:val="006627CC"/>
    <w:rsid w:val="00662B45"/>
    <w:rsid w:val="00662FCF"/>
    <w:rsid w:val="0066360A"/>
    <w:rsid w:val="00663E23"/>
    <w:rsid w:val="0066414A"/>
    <w:rsid w:val="006642D8"/>
    <w:rsid w:val="00664A02"/>
    <w:rsid w:val="00664A50"/>
    <w:rsid w:val="00664BA3"/>
    <w:rsid w:val="00664E33"/>
    <w:rsid w:val="00665C05"/>
    <w:rsid w:val="00666ACD"/>
    <w:rsid w:val="00667C2F"/>
    <w:rsid w:val="00670026"/>
    <w:rsid w:val="00670A04"/>
    <w:rsid w:val="00670DCA"/>
    <w:rsid w:val="00671E20"/>
    <w:rsid w:val="00672217"/>
    <w:rsid w:val="00672357"/>
    <w:rsid w:val="006723F1"/>
    <w:rsid w:val="00672C24"/>
    <w:rsid w:val="00672C5C"/>
    <w:rsid w:val="00672F66"/>
    <w:rsid w:val="0067430B"/>
    <w:rsid w:val="0067466D"/>
    <w:rsid w:val="006748D3"/>
    <w:rsid w:val="00674917"/>
    <w:rsid w:val="00674B97"/>
    <w:rsid w:val="00675324"/>
    <w:rsid w:val="00675FE6"/>
    <w:rsid w:val="0067689F"/>
    <w:rsid w:val="006768EE"/>
    <w:rsid w:val="00676CF8"/>
    <w:rsid w:val="006771DE"/>
    <w:rsid w:val="006777FA"/>
    <w:rsid w:val="00677946"/>
    <w:rsid w:val="00677BD6"/>
    <w:rsid w:val="00677C9E"/>
    <w:rsid w:val="00677F62"/>
    <w:rsid w:val="00680078"/>
    <w:rsid w:val="006801C5"/>
    <w:rsid w:val="00680649"/>
    <w:rsid w:val="0068087E"/>
    <w:rsid w:val="00681CE8"/>
    <w:rsid w:val="0068275A"/>
    <w:rsid w:val="00682E2A"/>
    <w:rsid w:val="0068317C"/>
    <w:rsid w:val="0068347C"/>
    <w:rsid w:val="006835C4"/>
    <w:rsid w:val="00683761"/>
    <w:rsid w:val="00683938"/>
    <w:rsid w:val="006847F3"/>
    <w:rsid w:val="00684BE8"/>
    <w:rsid w:val="00684C47"/>
    <w:rsid w:val="00685074"/>
    <w:rsid w:val="006850B2"/>
    <w:rsid w:val="0068583C"/>
    <w:rsid w:val="00685F29"/>
    <w:rsid w:val="00686666"/>
    <w:rsid w:val="00686865"/>
    <w:rsid w:val="006874E2"/>
    <w:rsid w:val="00687CA1"/>
    <w:rsid w:val="006901A6"/>
    <w:rsid w:val="00690A9F"/>
    <w:rsid w:val="00690D2D"/>
    <w:rsid w:val="00691265"/>
    <w:rsid w:val="00692A28"/>
    <w:rsid w:val="00692C08"/>
    <w:rsid w:val="00693012"/>
    <w:rsid w:val="00693181"/>
    <w:rsid w:val="0069413E"/>
    <w:rsid w:val="00694280"/>
    <w:rsid w:val="006950E0"/>
    <w:rsid w:val="0069523B"/>
    <w:rsid w:val="006952B2"/>
    <w:rsid w:val="00695B3B"/>
    <w:rsid w:val="0069687A"/>
    <w:rsid w:val="0069728D"/>
    <w:rsid w:val="0069732C"/>
    <w:rsid w:val="0069742D"/>
    <w:rsid w:val="0069760C"/>
    <w:rsid w:val="00697AD5"/>
    <w:rsid w:val="006A00C7"/>
    <w:rsid w:val="006A08E5"/>
    <w:rsid w:val="006A1020"/>
    <w:rsid w:val="006A185F"/>
    <w:rsid w:val="006A1A84"/>
    <w:rsid w:val="006A1D7D"/>
    <w:rsid w:val="006A1F49"/>
    <w:rsid w:val="006A2592"/>
    <w:rsid w:val="006A26B6"/>
    <w:rsid w:val="006A28C1"/>
    <w:rsid w:val="006A2E80"/>
    <w:rsid w:val="006A2EF5"/>
    <w:rsid w:val="006A31B1"/>
    <w:rsid w:val="006A3A2A"/>
    <w:rsid w:val="006A4600"/>
    <w:rsid w:val="006A5978"/>
    <w:rsid w:val="006A5C62"/>
    <w:rsid w:val="006A5DE5"/>
    <w:rsid w:val="006A6340"/>
    <w:rsid w:val="006A69EB"/>
    <w:rsid w:val="006B0179"/>
    <w:rsid w:val="006B0598"/>
    <w:rsid w:val="006B081A"/>
    <w:rsid w:val="006B0C5D"/>
    <w:rsid w:val="006B0E62"/>
    <w:rsid w:val="006B1567"/>
    <w:rsid w:val="006B1708"/>
    <w:rsid w:val="006B1EBE"/>
    <w:rsid w:val="006B2853"/>
    <w:rsid w:val="006B316C"/>
    <w:rsid w:val="006B395F"/>
    <w:rsid w:val="006B3F8A"/>
    <w:rsid w:val="006B4680"/>
    <w:rsid w:val="006B5317"/>
    <w:rsid w:val="006B5421"/>
    <w:rsid w:val="006B5F83"/>
    <w:rsid w:val="006B6252"/>
    <w:rsid w:val="006B63F9"/>
    <w:rsid w:val="006B6492"/>
    <w:rsid w:val="006B6787"/>
    <w:rsid w:val="006B782C"/>
    <w:rsid w:val="006B7A07"/>
    <w:rsid w:val="006B7A6A"/>
    <w:rsid w:val="006C0833"/>
    <w:rsid w:val="006C0B18"/>
    <w:rsid w:val="006C13C3"/>
    <w:rsid w:val="006C177A"/>
    <w:rsid w:val="006C1843"/>
    <w:rsid w:val="006C214A"/>
    <w:rsid w:val="006C233F"/>
    <w:rsid w:val="006C348C"/>
    <w:rsid w:val="006C3CD0"/>
    <w:rsid w:val="006C3EFA"/>
    <w:rsid w:val="006C3FC7"/>
    <w:rsid w:val="006C4B17"/>
    <w:rsid w:val="006C501B"/>
    <w:rsid w:val="006C513C"/>
    <w:rsid w:val="006C557B"/>
    <w:rsid w:val="006C5EDA"/>
    <w:rsid w:val="006C6705"/>
    <w:rsid w:val="006C691C"/>
    <w:rsid w:val="006C6F79"/>
    <w:rsid w:val="006C6FCC"/>
    <w:rsid w:val="006D03BA"/>
    <w:rsid w:val="006D0581"/>
    <w:rsid w:val="006D0668"/>
    <w:rsid w:val="006D06E3"/>
    <w:rsid w:val="006D0B24"/>
    <w:rsid w:val="006D11C7"/>
    <w:rsid w:val="006D134C"/>
    <w:rsid w:val="006D2A10"/>
    <w:rsid w:val="006D2A57"/>
    <w:rsid w:val="006D32E6"/>
    <w:rsid w:val="006D333C"/>
    <w:rsid w:val="006D3945"/>
    <w:rsid w:val="006D39F8"/>
    <w:rsid w:val="006D3A44"/>
    <w:rsid w:val="006D3F29"/>
    <w:rsid w:val="006D4C56"/>
    <w:rsid w:val="006D4F64"/>
    <w:rsid w:val="006D4FFD"/>
    <w:rsid w:val="006D535A"/>
    <w:rsid w:val="006D549D"/>
    <w:rsid w:val="006D54C4"/>
    <w:rsid w:val="006D5573"/>
    <w:rsid w:val="006D594F"/>
    <w:rsid w:val="006D5D72"/>
    <w:rsid w:val="006D61AD"/>
    <w:rsid w:val="006D62AC"/>
    <w:rsid w:val="006D641E"/>
    <w:rsid w:val="006D7BD2"/>
    <w:rsid w:val="006E024C"/>
    <w:rsid w:val="006E04C1"/>
    <w:rsid w:val="006E05E6"/>
    <w:rsid w:val="006E0BDC"/>
    <w:rsid w:val="006E1479"/>
    <w:rsid w:val="006E1605"/>
    <w:rsid w:val="006E19AE"/>
    <w:rsid w:val="006E1B23"/>
    <w:rsid w:val="006E31C2"/>
    <w:rsid w:val="006E373F"/>
    <w:rsid w:val="006E3FAC"/>
    <w:rsid w:val="006E52FE"/>
    <w:rsid w:val="006E5CA3"/>
    <w:rsid w:val="006E5EE6"/>
    <w:rsid w:val="006E5F62"/>
    <w:rsid w:val="006E6229"/>
    <w:rsid w:val="006E6FF0"/>
    <w:rsid w:val="006E79A0"/>
    <w:rsid w:val="006E7D09"/>
    <w:rsid w:val="006F02F8"/>
    <w:rsid w:val="006F07B5"/>
    <w:rsid w:val="006F1B31"/>
    <w:rsid w:val="006F28B9"/>
    <w:rsid w:val="006F3F3B"/>
    <w:rsid w:val="006F4740"/>
    <w:rsid w:val="006F5881"/>
    <w:rsid w:val="006F5CE1"/>
    <w:rsid w:val="006F6FA0"/>
    <w:rsid w:val="006F6FDE"/>
    <w:rsid w:val="006F74D9"/>
    <w:rsid w:val="006F7728"/>
    <w:rsid w:val="007007C2"/>
    <w:rsid w:val="0070141E"/>
    <w:rsid w:val="007014C8"/>
    <w:rsid w:val="00701722"/>
    <w:rsid w:val="007023B2"/>
    <w:rsid w:val="0070264D"/>
    <w:rsid w:val="00702A56"/>
    <w:rsid w:val="00703F06"/>
    <w:rsid w:val="00704388"/>
    <w:rsid w:val="00704465"/>
    <w:rsid w:val="00704C33"/>
    <w:rsid w:val="00705AF8"/>
    <w:rsid w:val="00706472"/>
    <w:rsid w:val="00706536"/>
    <w:rsid w:val="00706952"/>
    <w:rsid w:val="00706BB4"/>
    <w:rsid w:val="00706DBF"/>
    <w:rsid w:val="00707233"/>
    <w:rsid w:val="00707988"/>
    <w:rsid w:val="00707EDB"/>
    <w:rsid w:val="00710012"/>
    <w:rsid w:val="00710955"/>
    <w:rsid w:val="0071095F"/>
    <w:rsid w:val="00711021"/>
    <w:rsid w:val="00711A62"/>
    <w:rsid w:val="007124CB"/>
    <w:rsid w:val="007126A4"/>
    <w:rsid w:val="00712B97"/>
    <w:rsid w:val="00714CCC"/>
    <w:rsid w:val="0071529A"/>
    <w:rsid w:val="00715789"/>
    <w:rsid w:val="00715C70"/>
    <w:rsid w:val="00716E10"/>
    <w:rsid w:val="00716EC4"/>
    <w:rsid w:val="007170AC"/>
    <w:rsid w:val="0071738D"/>
    <w:rsid w:val="007173CD"/>
    <w:rsid w:val="0071748B"/>
    <w:rsid w:val="007176ED"/>
    <w:rsid w:val="00717915"/>
    <w:rsid w:val="00717CB8"/>
    <w:rsid w:val="00717D38"/>
    <w:rsid w:val="0072025C"/>
    <w:rsid w:val="0072034B"/>
    <w:rsid w:val="00721283"/>
    <w:rsid w:val="007214E8"/>
    <w:rsid w:val="007215B6"/>
    <w:rsid w:val="00721725"/>
    <w:rsid w:val="00722192"/>
    <w:rsid w:val="00722517"/>
    <w:rsid w:val="00722DE1"/>
    <w:rsid w:val="00723BE7"/>
    <w:rsid w:val="00723CA1"/>
    <w:rsid w:val="00724403"/>
    <w:rsid w:val="0072444E"/>
    <w:rsid w:val="00724BC5"/>
    <w:rsid w:val="00724FE9"/>
    <w:rsid w:val="007252BD"/>
    <w:rsid w:val="007252BF"/>
    <w:rsid w:val="0072560C"/>
    <w:rsid w:val="007258E0"/>
    <w:rsid w:val="00725917"/>
    <w:rsid w:val="0072631E"/>
    <w:rsid w:val="00726BEF"/>
    <w:rsid w:val="00727BC4"/>
    <w:rsid w:val="00727EC3"/>
    <w:rsid w:val="00730737"/>
    <w:rsid w:val="007308DA"/>
    <w:rsid w:val="00730E67"/>
    <w:rsid w:val="00730ECA"/>
    <w:rsid w:val="00731411"/>
    <w:rsid w:val="007315CB"/>
    <w:rsid w:val="007316F6"/>
    <w:rsid w:val="00731803"/>
    <w:rsid w:val="00732413"/>
    <w:rsid w:val="00732A64"/>
    <w:rsid w:val="00732D90"/>
    <w:rsid w:val="00732F76"/>
    <w:rsid w:val="00733088"/>
    <w:rsid w:val="007335D7"/>
    <w:rsid w:val="007336A9"/>
    <w:rsid w:val="007339BD"/>
    <w:rsid w:val="007346AF"/>
    <w:rsid w:val="00734C2A"/>
    <w:rsid w:val="00734E52"/>
    <w:rsid w:val="007355E9"/>
    <w:rsid w:val="0073591F"/>
    <w:rsid w:val="00735B61"/>
    <w:rsid w:val="00736EAB"/>
    <w:rsid w:val="007373D9"/>
    <w:rsid w:val="0073770B"/>
    <w:rsid w:val="0073798D"/>
    <w:rsid w:val="00737BDB"/>
    <w:rsid w:val="00740A7A"/>
    <w:rsid w:val="00740EA0"/>
    <w:rsid w:val="00740EE2"/>
    <w:rsid w:val="007416D7"/>
    <w:rsid w:val="007420D2"/>
    <w:rsid w:val="007422FA"/>
    <w:rsid w:val="00742E59"/>
    <w:rsid w:val="0074348A"/>
    <w:rsid w:val="00743B9B"/>
    <w:rsid w:val="00743DAB"/>
    <w:rsid w:val="00744107"/>
    <w:rsid w:val="00744528"/>
    <w:rsid w:val="00744579"/>
    <w:rsid w:val="00744600"/>
    <w:rsid w:val="007446BE"/>
    <w:rsid w:val="007455BE"/>
    <w:rsid w:val="00745EB1"/>
    <w:rsid w:val="0074608F"/>
    <w:rsid w:val="007462BF"/>
    <w:rsid w:val="00746BCC"/>
    <w:rsid w:val="007471BA"/>
    <w:rsid w:val="00747980"/>
    <w:rsid w:val="00747CD6"/>
    <w:rsid w:val="007505CF"/>
    <w:rsid w:val="007509F8"/>
    <w:rsid w:val="00750BBB"/>
    <w:rsid w:val="00751161"/>
    <w:rsid w:val="0075155C"/>
    <w:rsid w:val="00752017"/>
    <w:rsid w:val="00752817"/>
    <w:rsid w:val="0075289C"/>
    <w:rsid w:val="007529E5"/>
    <w:rsid w:val="00752BA4"/>
    <w:rsid w:val="00752D7B"/>
    <w:rsid w:val="00753000"/>
    <w:rsid w:val="00753203"/>
    <w:rsid w:val="00753519"/>
    <w:rsid w:val="00753A8B"/>
    <w:rsid w:val="00754670"/>
    <w:rsid w:val="007546C7"/>
    <w:rsid w:val="0075499C"/>
    <w:rsid w:val="00756257"/>
    <w:rsid w:val="00756EC6"/>
    <w:rsid w:val="007576C0"/>
    <w:rsid w:val="00757CDB"/>
    <w:rsid w:val="0076021D"/>
    <w:rsid w:val="007606B9"/>
    <w:rsid w:val="007609EC"/>
    <w:rsid w:val="0076134B"/>
    <w:rsid w:val="00761EAA"/>
    <w:rsid w:val="00761EEF"/>
    <w:rsid w:val="007629C1"/>
    <w:rsid w:val="00762D6A"/>
    <w:rsid w:val="00763492"/>
    <w:rsid w:val="00763628"/>
    <w:rsid w:val="0076382F"/>
    <w:rsid w:val="007642C5"/>
    <w:rsid w:val="00764DDC"/>
    <w:rsid w:val="00765812"/>
    <w:rsid w:val="00767BF8"/>
    <w:rsid w:val="00767ED8"/>
    <w:rsid w:val="00767F3F"/>
    <w:rsid w:val="00770025"/>
    <w:rsid w:val="00771EAE"/>
    <w:rsid w:val="0077355A"/>
    <w:rsid w:val="007741BC"/>
    <w:rsid w:val="007744DB"/>
    <w:rsid w:val="00774C13"/>
    <w:rsid w:val="00774C32"/>
    <w:rsid w:val="00774D36"/>
    <w:rsid w:val="0077521F"/>
    <w:rsid w:val="0077544E"/>
    <w:rsid w:val="00775BCB"/>
    <w:rsid w:val="0077617D"/>
    <w:rsid w:val="007762C7"/>
    <w:rsid w:val="007766C0"/>
    <w:rsid w:val="0077745F"/>
    <w:rsid w:val="007776A5"/>
    <w:rsid w:val="00777A45"/>
    <w:rsid w:val="00777BB3"/>
    <w:rsid w:val="00777C69"/>
    <w:rsid w:val="007800D1"/>
    <w:rsid w:val="0078094E"/>
    <w:rsid w:val="00781108"/>
    <w:rsid w:val="00781CAE"/>
    <w:rsid w:val="007825AF"/>
    <w:rsid w:val="00782950"/>
    <w:rsid w:val="0078337B"/>
    <w:rsid w:val="007837B5"/>
    <w:rsid w:val="00783A58"/>
    <w:rsid w:val="00783B8E"/>
    <w:rsid w:val="00783CB9"/>
    <w:rsid w:val="00784B5F"/>
    <w:rsid w:val="00785113"/>
    <w:rsid w:val="007851F7"/>
    <w:rsid w:val="00785E32"/>
    <w:rsid w:val="00785E83"/>
    <w:rsid w:val="007861DF"/>
    <w:rsid w:val="007863E7"/>
    <w:rsid w:val="00786703"/>
    <w:rsid w:val="00786805"/>
    <w:rsid w:val="00786D48"/>
    <w:rsid w:val="007871B9"/>
    <w:rsid w:val="00790C2A"/>
    <w:rsid w:val="00791473"/>
    <w:rsid w:val="00791709"/>
    <w:rsid w:val="0079207A"/>
    <w:rsid w:val="0079260A"/>
    <w:rsid w:val="00792979"/>
    <w:rsid w:val="0079321C"/>
    <w:rsid w:val="007933B1"/>
    <w:rsid w:val="00794B98"/>
    <w:rsid w:val="00794BC2"/>
    <w:rsid w:val="00794F03"/>
    <w:rsid w:val="0079615B"/>
    <w:rsid w:val="00796F4A"/>
    <w:rsid w:val="00797653"/>
    <w:rsid w:val="00797A8C"/>
    <w:rsid w:val="007A047F"/>
    <w:rsid w:val="007A0B1A"/>
    <w:rsid w:val="007A0C2D"/>
    <w:rsid w:val="007A1AA8"/>
    <w:rsid w:val="007A294A"/>
    <w:rsid w:val="007A29A1"/>
    <w:rsid w:val="007A2AC9"/>
    <w:rsid w:val="007A3E32"/>
    <w:rsid w:val="007A3FB3"/>
    <w:rsid w:val="007A4075"/>
    <w:rsid w:val="007A4579"/>
    <w:rsid w:val="007A480B"/>
    <w:rsid w:val="007A4859"/>
    <w:rsid w:val="007A4DE0"/>
    <w:rsid w:val="007A5302"/>
    <w:rsid w:val="007A5838"/>
    <w:rsid w:val="007A6979"/>
    <w:rsid w:val="007A6BB0"/>
    <w:rsid w:val="007A7230"/>
    <w:rsid w:val="007B0187"/>
    <w:rsid w:val="007B02FF"/>
    <w:rsid w:val="007B044B"/>
    <w:rsid w:val="007B16FC"/>
    <w:rsid w:val="007B1DD9"/>
    <w:rsid w:val="007B1E34"/>
    <w:rsid w:val="007B2E85"/>
    <w:rsid w:val="007B2F16"/>
    <w:rsid w:val="007B3896"/>
    <w:rsid w:val="007B38C5"/>
    <w:rsid w:val="007B3ACC"/>
    <w:rsid w:val="007B3F19"/>
    <w:rsid w:val="007B3FA1"/>
    <w:rsid w:val="007B443B"/>
    <w:rsid w:val="007B5680"/>
    <w:rsid w:val="007B5E68"/>
    <w:rsid w:val="007B6099"/>
    <w:rsid w:val="007B6266"/>
    <w:rsid w:val="007B6675"/>
    <w:rsid w:val="007B6826"/>
    <w:rsid w:val="007B6D8B"/>
    <w:rsid w:val="007B6FFF"/>
    <w:rsid w:val="007B7230"/>
    <w:rsid w:val="007B771C"/>
    <w:rsid w:val="007C034F"/>
    <w:rsid w:val="007C06AB"/>
    <w:rsid w:val="007C0B8B"/>
    <w:rsid w:val="007C0BB1"/>
    <w:rsid w:val="007C0EA7"/>
    <w:rsid w:val="007C10E0"/>
    <w:rsid w:val="007C10F3"/>
    <w:rsid w:val="007C1A08"/>
    <w:rsid w:val="007C1F63"/>
    <w:rsid w:val="007C228E"/>
    <w:rsid w:val="007C23CF"/>
    <w:rsid w:val="007C246B"/>
    <w:rsid w:val="007C2541"/>
    <w:rsid w:val="007C259C"/>
    <w:rsid w:val="007C291A"/>
    <w:rsid w:val="007C2D33"/>
    <w:rsid w:val="007C302F"/>
    <w:rsid w:val="007C3153"/>
    <w:rsid w:val="007C342D"/>
    <w:rsid w:val="007C34B4"/>
    <w:rsid w:val="007C3C38"/>
    <w:rsid w:val="007C403E"/>
    <w:rsid w:val="007C46F7"/>
    <w:rsid w:val="007C4DC5"/>
    <w:rsid w:val="007C4DEB"/>
    <w:rsid w:val="007C4E8E"/>
    <w:rsid w:val="007C51A5"/>
    <w:rsid w:val="007C60C8"/>
    <w:rsid w:val="007C651C"/>
    <w:rsid w:val="007C6672"/>
    <w:rsid w:val="007C70C7"/>
    <w:rsid w:val="007C715E"/>
    <w:rsid w:val="007C7DCB"/>
    <w:rsid w:val="007D0471"/>
    <w:rsid w:val="007D0595"/>
    <w:rsid w:val="007D05AE"/>
    <w:rsid w:val="007D103F"/>
    <w:rsid w:val="007D143E"/>
    <w:rsid w:val="007D15EE"/>
    <w:rsid w:val="007D172C"/>
    <w:rsid w:val="007D1DD1"/>
    <w:rsid w:val="007D26A3"/>
    <w:rsid w:val="007D26FE"/>
    <w:rsid w:val="007D2B1F"/>
    <w:rsid w:val="007D3218"/>
    <w:rsid w:val="007D34DE"/>
    <w:rsid w:val="007D351A"/>
    <w:rsid w:val="007D3545"/>
    <w:rsid w:val="007D3AC8"/>
    <w:rsid w:val="007D4292"/>
    <w:rsid w:val="007D4BA5"/>
    <w:rsid w:val="007D5258"/>
    <w:rsid w:val="007D53B2"/>
    <w:rsid w:val="007D566E"/>
    <w:rsid w:val="007D5C86"/>
    <w:rsid w:val="007D5CDA"/>
    <w:rsid w:val="007D60BF"/>
    <w:rsid w:val="007D66F2"/>
    <w:rsid w:val="007D67C9"/>
    <w:rsid w:val="007D682D"/>
    <w:rsid w:val="007D75FC"/>
    <w:rsid w:val="007D7C25"/>
    <w:rsid w:val="007D7C4C"/>
    <w:rsid w:val="007D7E09"/>
    <w:rsid w:val="007E053E"/>
    <w:rsid w:val="007E13A7"/>
    <w:rsid w:val="007E1971"/>
    <w:rsid w:val="007E1B62"/>
    <w:rsid w:val="007E1E31"/>
    <w:rsid w:val="007E1F7F"/>
    <w:rsid w:val="007E2E42"/>
    <w:rsid w:val="007E2EAF"/>
    <w:rsid w:val="007E3753"/>
    <w:rsid w:val="007E38C5"/>
    <w:rsid w:val="007E3900"/>
    <w:rsid w:val="007E46B1"/>
    <w:rsid w:val="007E46BE"/>
    <w:rsid w:val="007E4BCA"/>
    <w:rsid w:val="007E5AE9"/>
    <w:rsid w:val="007E698D"/>
    <w:rsid w:val="007E6EA9"/>
    <w:rsid w:val="007E7607"/>
    <w:rsid w:val="007F058C"/>
    <w:rsid w:val="007F06D6"/>
    <w:rsid w:val="007F093B"/>
    <w:rsid w:val="007F0E78"/>
    <w:rsid w:val="007F12EF"/>
    <w:rsid w:val="007F1A1D"/>
    <w:rsid w:val="007F1E26"/>
    <w:rsid w:val="007F2494"/>
    <w:rsid w:val="007F2B4C"/>
    <w:rsid w:val="007F2BC6"/>
    <w:rsid w:val="007F3041"/>
    <w:rsid w:val="007F3BE4"/>
    <w:rsid w:val="007F3C73"/>
    <w:rsid w:val="007F3F0A"/>
    <w:rsid w:val="007F3FF1"/>
    <w:rsid w:val="007F4055"/>
    <w:rsid w:val="007F40B5"/>
    <w:rsid w:val="007F443B"/>
    <w:rsid w:val="007F4582"/>
    <w:rsid w:val="007F4993"/>
    <w:rsid w:val="007F54B0"/>
    <w:rsid w:val="007F7F9A"/>
    <w:rsid w:val="008001D2"/>
    <w:rsid w:val="0080043A"/>
    <w:rsid w:val="0080081E"/>
    <w:rsid w:val="00800BCB"/>
    <w:rsid w:val="0080104F"/>
    <w:rsid w:val="00801511"/>
    <w:rsid w:val="00801AAE"/>
    <w:rsid w:val="00801FB4"/>
    <w:rsid w:val="008020B9"/>
    <w:rsid w:val="00802568"/>
    <w:rsid w:val="00802A72"/>
    <w:rsid w:val="00802D39"/>
    <w:rsid w:val="00802DBE"/>
    <w:rsid w:val="00802ED1"/>
    <w:rsid w:val="00803985"/>
    <w:rsid w:val="008048C4"/>
    <w:rsid w:val="00804BC6"/>
    <w:rsid w:val="00804D59"/>
    <w:rsid w:val="0080509E"/>
    <w:rsid w:val="008050B3"/>
    <w:rsid w:val="00805BB3"/>
    <w:rsid w:val="008060C7"/>
    <w:rsid w:val="00806492"/>
    <w:rsid w:val="00806C2B"/>
    <w:rsid w:val="00806C75"/>
    <w:rsid w:val="00806FA6"/>
    <w:rsid w:val="00807036"/>
    <w:rsid w:val="008075A7"/>
    <w:rsid w:val="00807BDA"/>
    <w:rsid w:val="008101C7"/>
    <w:rsid w:val="00811C01"/>
    <w:rsid w:val="00811FF4"/>
    <w:rsid w:val="00812005"/>
    <w:rsid w:val="00812754"/>
    <w:rsid w:val="0081298A"/>
    <w:rsid w:val="00812A32"/>
    <w:rsid w:val="00812E67"/>
    <w:rsid w:val="0081344E"/>
    <w:rsid w:val="008137DC"/>
    <w:rsid w:val="00814015"/>
    <w:rsid w:val="008141CB"/>
    <w:rsid w:val="008148E9"/>
    <w:rsid w:val="00815005"/>
    <w:rsid w:val="00816723"/>
    <w:rsid w:val="00816F91"/>
    <w:rsid w:val="0081706F"/>
    <w:rsid w:val="008206F4"/>
    <w:rsid w:val="00820BAD"/>
    <w:rsid w:val="00820BE3"/>
    <w:rsid w:val="00821C15"/>
    <w:rsid w:val="00821D5F"/>
    <w:rsid w:val="0082276B"/>
    <w:rsid w:val="0082276E"/>
    <w:rsid w:val="0082296C"/>
    <w:rsid w:val="008230F0"/>
    <w:rsid w:val="00823AA8"/>
    <w:rsid w:val="00824B5B"/>
    <w:rsid w:val="0082503F"/>
    <w:rsid w:val="008250D5"/>
    <w:rsid w:val="008252CD"/>
    <w:rsid w:val="00825565"/>
    <w:rsid w:val="0082609A"/>
    <w:rsid w:val="008267C8"/>
    <w:rsid w:val="008268FE"/>
    <w:rsid w:val="00826AF6"/>
    <w:rsid w:val="008271CB"/>
    <w:rsid w:val="00827F7F"/>
    <w:rsid w:val="008305E4"/>
    <w:rsid w:val="00830749"/>
    <w:rsid w:val="00830C69"/>
    <w:rsid w:val="00830F93"/>
    <w:rsid w:val="008311A3"/>
    <w:rsid w:val="00831266"/>
    <w:rsid w:val="00831769"/>
    <w:rsid w:val="008318F7"/>
    <w:rsid w:val="008319D8"/>
    <w:rsid w:val="00831C84"/>
    <w:rsid w:val="00831F89"/>
    <w:rsid w:val="00832354"/>
    <w:rsid w:val="00832378"/>
    <w:rsid w:val="008325CE"/>
    <w:rsid w:val="00832C37"/>
    <w:rsid w:val="00832E24"/>
    <w:rsid w:val="00833E15"/>
    <w:rsid w:val="00833F1D"/>
    <w:rsid w:val="008344EF"/>
    <w:rsid w:val="00834C37"/>
    <w:rsid w:val="00835097"/>
    <w:rsid w:val="00835196"/>
    <w:rsid w:val="0083523E"/>
    <w:rsid w:val="00835405"/>
    <w:rsid w:val="00835868"/>
    <w:rsid w:val="00835A15"/>
    <w:rsid w:val="00835BD8"/>
    <w:rsid w:val="00835C2C"/>
    <w:rsid w:val="00835C40"/>
    <w:rsid w:val="00836461"/>
    <w:rsid w:val="00836794"/>
    <w:rsid w:val="008369A7"/>
    <w:rsid w:val="00836A46"/>
    <w:rsid w:val="00836B2E"/>
    <w:rsid w:val="008373CD"/>
    <w:rsid w:val="00837EA8"/>
    <w:rsid w:val="00837EC3"/>
    <w:rsid w:val="0084007F"/>
    <w:rsid w:val="00840C1B"/>
    <w:rsid w:val="0084102C"/>
    <w:rsid w:val="008415D9"/>
    <w:rsid w:val="00841721"/>
    <w:rsid w:val="0084195F"/>
    <w:rsid w:val="008419A2"/>
    <w:rsid w:val="00841E18"/>
    <w:rsid w:val="0084249C"/>
    <w:rsid w:val="00843BA7"/>
    <w:rsid w:val="0084424F"/>
    <w:rsid w:val="00844623"/>
    <w:rsid w:val="00844B77"/>
    <w:rsid w:val="00844C8E"/>
    <w:rsid w:val="00844CEE"/>
    <w:rsid w:val="00844EAD"/>
    <w:rsid w:val="00845A04"/>
    <w:rsid w:val="0084609F"/>
    <w:rsid w:val="00846839"/>
    <w:rsid w:val="00846AF2"/>
    <w:rsid w:val="00846E98"/>
    <w:rsid w:val="008475D3"/>
    <w:rsid w:val="00847B6F"/>
    <w:rsid w:val="008504DA"/>
    <w:rsid w:val="00851A74"/>
    <w:rsid w:val="00851F03"/>
    <w:rsid w:val="0085204D"/>
    <w:rsid w:val="00852BA5"/>
    <w:rsid w:val="008547B5"/>
    <w:rsid w:val="008556D7"/>
    <w:rsid w:val="00855ED8"/>
    <w:rsid w:val="008563DC"/>
    <w:rsid w:val="00856944"/>
    <w:rsid w:val="0085775F"/>
    <w:rsid w:val="008577E3"/>
    <w:rsid w:val="00857BED"/>
    <w:rsid w:val="00857C0E"/>
    <w:rsid w:val="008600C4"/>
    <w:rsid w:val="00860152"/>
    <w:rsid w:val="00861F1A"/>
    <w:rsid w:val="008620EC"/>
    <w:rsid w:val="0086214A"/>
    <w:rsid w:val="008624D8"/>
    <w:rsid w:val="00862824"/>
    <w:rsid w:val="008629F8"/>
    <w:rsid w:val="00862B01"/>
    <w:rsid w:val="00862CC3"/>
    <w:rsid w:val="008635FA"/>
    <w:rsid w:val="00864189"/>
    <w:rsid w:val="0086464C"/>
    <w:rsid w:val="00864CF1"/>
    <w:rsid w:val="00864E63"/>
    <w:rsid w:val="00865031"/>
    <w:rsid w:val="0086574E"/>
    <w:rsid w:val="0086646B"/>
    <w:rsid w:val="008667DF"/>
    <w:rsid w:val="00866801"/>
    <w:rsid w:val="00866A69"/>
    <w:rsid w:val="008675C5"/>
    <w:rsid w:val="00867E09"/>
    <w:rsid w:val="00870078"/>
    <w:rsid w:val="00871104"/>
    <w:rsid w:val="008712FF"/>
    <w:rsid w:val="0087157F"/>
    <w:rsid w:val="00871FB3"/>
    <w:rsid w:val="0087212E"/>
    <w:rsid w:val="00872495"/>
    <w:rsid w:val="00872945"/>
    <w:rsid w:val="008729DD"/>
    <w:rsid w:val="00872B09"/>
    <w:rsid w:val="00873153"/>
    <w:rsid w:val="00873A82"/>
    <w:rsid w:val="00873C0A"/>
    <w:rsid w:val="00873CCE"/>
    <w:rsid w:val="00873E2E"/>
    <w:rsid w:val="00874C60"/>
    <w:rsid w:val="00874FB4"/>
    <w:rsid w:val="0087550C"/>
    <w:rsid w:val="008759C4"/>
    <w:rsid w:val="008763A2"/>
    <w:rsid w:val="00877804"/>
    <w:rsid w:val="008779C4"/>
    <w:rsid w:val="00877AF9"/>
    <w:rsid w:val="00880FCD"/>
    <w:rsid w:val="008818C9"/>
    <w:rsid w:val="00881D5F"/>
    <w:rsid w:val="0088204E"/>
    <w:rsid w:val="00882090"/>
    <w:rsid w:val="0088279C"/>
    <w:rsid w:val="00882D1E"/>
    <w:rsid w:val="00882DF3"/>
    <w:rsid w:val="00882E36"/>
    <w:rsid w:val="008830FA"/>
    <w:rsid w:val="0088459F"/>
    <w:rsid w:val="00884B68"/>
    <w:rsid w:val="0088542E"/>
    <w:rsid w:val="00885611"/>
    <w:rsid w:val="00885934"/>
    <w:rsid w:val="008879C5"/>
    <w:rsid w:val="00887D00"/>
    <w:rsid w:val="00890431"/>
    <w:rsid w:val="00890A60"/>
    <w:rsid w:val="00890E8F"/>
    <w:rsid w:val="008912C4"/>
    <w:rsid w:val="00891604"/>
    <w:rsid w:val="00891A8D"/>
    <w:rsid w:val="00892340"/>
    <w:rsid w:val="008923E8"/>
    <w:rsid w:val="008923EE"/>
    <w:rsid w:val="008924E6"/>
    <w:rsid w:val="008927A4"/>
    <w:rsid w:val="008928D0"/>
    <w:rsid w:val="008929FA"/>
    <w:rsid w:val="00892D89"/>
    <w:rsid w:val="00893278"/>
    <w:rsid w:val="008935CC"/>
    <w:rsid w:val="00893BFD"/>
    <w:rsid w:val="00893C10"/>
    <w:rsid w:val="00893C4F"/>
    <w:rsid w:val="00894360"/>
    <w:rsid w:val="00894509"/>
    <w:rsid w:val="008947F9"/>
    <w:rsid w:val="00894C2D"/>
    <w:rsid w:val="00894CC7"/>
    <w:rsid w:val="00894F28"/>
    <w:rsid w:val="008952CD"/>
    <w:rsid w:val="008955BB"/>
    <w:rsid w:val="00895B4B"/>
    <w:rsid w:val="00895B4D"/>
    <w:rsid w:val="00895C63"/>
    <w:rsid w:val="008964B6"/>
    <w:rsid w:val="008964D6"/>
    <w:rsid w:val="00896888"/>
    <w:rsid w:val="00896D19"/>
    <w:rsid w:val="008975C7"/>
    <w:rsid w:val="00897B3B"/>
    <w:rsid w:val="00897C8D"/>
    <w:rsid w:val="008A0248"/>
    <w:rsid w:val="008A0301"/>
    <w:rsid w:val="008A0409"/>
    <w:rsid w:val="008A1185"/>
    <w:rsid w:val="008A2170"/>
    <w:rsid w:val="008A304A"/>
    <w:rsid w:val="008A36ED"/>
    <w:rsid w:val="008A3BCD"/>
    <w:rsid w:val="008A4426"/>
    <w:rsid w:val="008A4645"/>
    <w:rsid w:val="008A46F0"/>
    <w:rsid w:val="008A4713"/>
    <w:rsid w:val="008A4867"/>
    <w:rsid w:val="008A495C"/>
    <w:rsid w:val="008A4B53"/>
    <w:rsid w:val="008A4B98"/>
    <w:rsid w:val="008A4CA2"/>
    <w:rsid w:val="008A4E94"/>
    <w:rsid w:val="008A58CB"/>
    <w:rsid w:val="008A60EC"/>
    <w:rsid w:val="008A6BE4"/>
    <w:rsid w:val="008A6D5D"/>
    <w:rsid w:val="008A7086"/>
    <w:rsid w:val="008A78D2"/>
    <w:rsid w:val="008A7AB3"/>
    <w:rsid w:val="008B0025"/>
    <w:rsid w:val="008B02E2"/>
    <w:rsid w:val="008B1BA0"/>
    <w:rsid w:val="008B2D47"/>
    <w:rsid w:val="008B33C5"/>
    <w:rsid w:val="008B34B8"/>
    <w:rsid w:val="008B3EE8"/>
    <w:rsid w:val="008B40FA"/>
    <w:rsid w:val="008B414C"/>
    <w:rsid w:val="008B46E2"/>
    <w:rsid w:val="008B47F6"/>
    <w:rsid w:val="008B48B6"/>
    <w:rsid w:val="008B568A"/>
    <w:rsid w:val="008B5C50"/>
    <w:rsid w:val="008B611F"/>
    <w:rsid w:val="008B67DD"/>
    <w:rsid w:val="008B6A1C"/>
    <w:rsid w:val="008B6A1E"/>
    <w:rsid w:val="008B6EB9"/>
    <w:rsid w:val="008B75C8"/>
    <w:rsid w:val="008C007B"/>
    <w:rsid w:val="008C0635"/>
    <w:rsid w:val="008C07E2"/>
    <w:rsid w:val="008C0DE2"/>
    <w:rsid w:val="008C12FC"/>
    <w:rsid w:val="008C150B"/>
    <w:rsid w:val="008C1AEA"/>
    <w:rsid w:val="008C204C"/>
    <w:rsid w:val="008C22C9"/>
    <w:rsid w:val="008C29BE"/>
    <w:rsid w:val="008C3356"/>
    <w:rsid w:val="008C358A"/>
    <w:rsid w:val="008C3B95"/>
    <w:rsid w:val="008C4262"/>
    <w:rsid w:val="008C4370"/>
    <w:rsid w:val="008C47A6"/>
    <w:rsid w:val="008C4DE5"/>
    <w:rsid w:val="008C4EEC"/>
    <w:rsid w:val="008C5086"/>
    <w:rsid w:val="008C5B0A"/>
    <w:rsid w:val="008C5BEE"/>
    <w:rsid w:val="008C5F4D"/>
    <w:rsid w:val="008C65F3"/>
    <w:rsid w:val="008C7367"/>
    <w:rsid w:val="008C74B0"/>
    <w:rsid w:val="008C782B"/>
    <w:rsid w:val="008C79D4"/>
    <w:rsid w:val="008C7F71"/>
    <w:rsid w:val="008D07CA"/>
    <w:rsid w:val="008D080D"/>
    <w:rsid w:val="008D0F9C"/>
    <w:rsid w:val="008D16AB"/>
    <w:rsid w:val="008D1719"/>
    <w:rsid w:val="008D19D0"/>
    <w:rsid w:val="008D2A29"/>
    <w:rsid w:val="008D2CD6"/>
    <w:rsid w:val="008D2DFB"/>
    <w:rsid w:val="008D35F1"/>
    <w:rsid w:val="008D3665"/>
    <w:rsid w:val="008D378F"/>
    <w:rsid w:val="008D3E9E"/>
    <w:rsid w:val="008D54BC"/>
    <w:rsid w:val="008D6CB5"/>
    <w:rsid w:val="008D6E66"/>
    <w:rsid w:val="008D706A"/>
    <w:rsid w:val="008D73D3"/>
    <w:rsid w:val="008D747B"/>
    <w:rsid w:val="008D7560"/>
    <w:rsid w:val="008E04E0"/>
    <w:rsid w:val="008E07C1"/>
    <w:rsid w:val="008E0CDD"/>
    <w:rsid w:val="008E0D9D"/>
    <w:rsid w:val="008E1265"/>
    <w:rsid w:val="008E1C93"/>
    <w:rsid w:val="008E1D93"/>
    <w:rsid w:val="008E1FE2"/>
    <w:rsid w:val="008E2191"/>
    <w:rsid w:val="008E2B8A"/>
    <w:rsid w:val="008E2BE3"/>
    <w:rsid w:val="008E2D3C"/>
    <w:rsid w:val="008E33C1"/>
    <w:rsid w:val="008E35D5"/>
    <w:rsid w:val="008E3B56"/>
    <w:rsid w:val="008E4722"/>
    <w:rsid w:val="008E4A26"/>
    <w:rsid w:val="008E4A9C"/>
    <w:rsid w:val="008E4FCC"/>
    <w:rsid w:val="008E50D6"/>
    <w:rsid w:val="008E5587"/>
    <w:rsid w:val="008E559F"/>
    <w:rsid w:val="008E5EA0"/>
    <w:rsid w:val="008E5FD4"/>
    <w:rsid w:val="008E609B"/>
    <w:rsid w:val="008E6436"/>
    <w:rsid w:val="008E6777"/>
    <w:rsid w:val="008E6B9F"/>
    <w:rsid w:val="008E6BEC"/>
    <w:rsid w:val="008E6C53"/>
    <w:rsid w:val="008E7024"/>
    <w:rsid w:val="008E715D"/>
    <w:rsid w:val="008E72F3"/>
    <w:rsid w:val="008E7577"/>
    <w:rsid w:val="008E77F4"/>
    <w:rsid w:val="008E7C46"/>
    <w:rsid w:val="008F00C4"/>
    <w:rsid w:val="008F0134"/>
    <w:rsid w:val="008F01E5"/>
    <w:rsid w:val="008F0DCD"/>
    <w:rsid w:val="008F1576"/>
    <w:rsid w:val="008F1B48"/>
    <w:rsid w:val="008F20C2"/>
    <w:rsid w:val="008F2142"/>
    <w:rsid w:val="008F2DF8"/>
    <w:rsid w:val="008F35E2"/>
    <w:rsid w:val="008F3E00"/>
    <w:rsid w:val="008F5165"/>
    <w:rsid w:val="008F5275"/>
    <w:rsid w:val="008F56A5"/>
    <w:rsid w:val="008F57DE"/>
    <w:rsid w:val="008F605E"/>
    <w:rsid w:val="008F6387"/>
    <w:rsid w:val="008F687A"/>
    <w:rsid w:val="008F709C"/>
    <w:rsid w:val="008F782E"/>
    <w:rsid w:val="008F7D0F"/>
    <w:rsid w:val="008F7D83"/>
    <w:rsid w:val="008F7FBF"/>
    <w:rsid w:val="00900452"/>
    <w:rsid w:val="009005D2"/>
    <w:rsid w:val="00900789"/>
    <w:rsid w:val="009008EF"/>
    <w:rsid w:val="009011DC"/>
    <w:rsid w:val="0090122B"/>
    <w:rsid w:val="00901443"/>
    <w:rsid w:val="0090231F"/>
    <w:rsid w:val="00902324"/>
    <w:rsid w:val="0090235E"/>
    <w:rsid w:val="009026DB"/>
    <w:rsid w:val="00902804"/>
    <w:rsid w:val="00902C3B"/>
    <w:rsid w:val="00902F1E"/>
    <w:rsid w:val="00902FE5"/>
    <w:rsid w:val="00903842"/>
    <w:rsid w:val="00903E53"/>
    <w:rsid w:val="00904412"/>
    <w:rsid w:val="009047EA"/>
    <w:rsid w:val="00904A46"/>
    <w:rsid w:val="00904A72"/>
    <w:rsid w:val="00904B8F"/>
    <w:rsid w:val="00904E2A"/>
    <w:rsid w:val="00905406"/>
    <w:rsid w:val="00905E02"/>
    <w:rsid w:val="0090611C"/>
    <w:rsid w:val="009064F7"/>
    <w:rsid w:val="00906692"/>
    <w:rsid w:val="0090797E"/>
    <w:rsid w:val="0091016F"/>
    <w:rsid w:val="009105CE"/>
    <w:rsid w:val="00910B1F"/>
    <w:rsid w:val="0091171E"/>
    <w:rsid w:val="00911ADB"/>
    <w:rsid w:val="009131A7"/>
    <w:rsid w:val="00913592"/>
    <w:rsid w:val="009137CF"/>
    <w:rsid w:val="00915C65"/>
    <w:rsid w:val="009162E9"/>
    <w:rsid w:val="0091668C"/>
    <w:rsid w:val="009169B8"/>
    <w:rsid w:val="00917303"/>
    <w:rsid w:val="00917582"/>
    <w:rsid w:val="00917F45"/>
    <w:rsid w:val="00920BB9"/>
    <w:rsid w:val="0092100C"/>
    <w:rsid w:val="0092132D"/>
    <w:rsid w:val="00921C45"/>
    <w:rsid w:val="0092212A"/>
    <w:rsid w:val="00922225"/>
    <w:rsid w:val="00922337"/>
    <w:rsid w:val="0092240A"/>
    <w:rsid w:val="00922F35"/>
    <w:rsid w:val="00923732"/>
    <w:rsid w:val="0092386C"/>
    <w:rsid w:val="00923BED"/>
    <w:rsid w:val="00923FE2"/>
    <w:rsid w:val="009240A1"/>
    <w:rsid w:val="00924214"/>
    <w:rsid w:val="00924280"/>
    <w:rsid w:val="009245F6"/>
    <w:rsid w:val="0092473E"/>
    <w:rsid w:val="0092536C"/>
    <w:rsid w:val="00925722"/>
    <w:rsid w:val="00925819"/>
    <w:rsid w:val="00925ABE"/>
    <w:rsid w:val="009265EE"/>
    <w:rsid w:val="00926669"/>
    <w:rsid w:val="009267ED"/>
    <w:rsid w:val="00926813"/>
    <w:rsid w:val="009268AD"/>
    <w:rsid w:val="00926E64"/>
    <w:rsid w:val="00927328"/>
    <w:rsid w:val="00927972"/>
    <w:rsid w:val="009279BA"/>
    <w:rsid w:val="00927A1B"/>
    <w:rsid w:val="00927A7D"/>
    <w:rsid w:val="0093082E"/>
    <w:rsid w:val="00930F28"/>
    <w:rsid w:val="00931F32"/>
    <w:rsid w:val="00932B08"/>
    <w:rsid w:val="00933204"/>
    <w:rsid w:val="00933365"/>
    <w:rsid w:val="009336AF"/>
    <w:rsid w:val="00933CAA"/>
    <w:rsid w:val="00934B85"/>
    <w:rsid w:val="00934ED0"/>
    <w:rsid w:val="009352EF"/>
    <w:rsid w:val="00936098"/>
    <w:rsid w:val="009362AE"/>
    <w:rsid w:val="00936B87"/>
    <w:rsid w:val="00937D62"/>
    <w:rsid w:val="00937F08"/>
    <w:rsid w:val="00937FC0"/>
    <w:rsid w:val="009400F1"/>
    <w:rsid w:val="0094026B"/>
    <w:rsid w:val="00940C63"/>
    <w:rsid w:val="009410BB"/>
    <w:rsid w:val="0094191B"/>
    <w:rsid w:val="00941AA6"/>
    <w:rsid w:val="00941C7E"/>
    <w:rsid w:val="009420CC"/>
    <w:rsid w:val="00942740"/>
    <w:rsid w:val="00942A32"/>
    <w:rsid w:val="00942ECD"/>
    <w:rsid w:val="00943341"/>
    <w:rsid w:val="00943363"/>
    <w:rsid w:val="0094365B"/>
    <w:rsid w:val="00943A15"/>
    <w:rsid w:val="00944752"/>
    <w:rsid w:val="00944949"/>
    <w:rsid w:val="0094534C"/>
    <w:rsid w:val="00945AF4"/>
    <w:rsid w:val="00945D3F"/>
    <w:rsid w:val="009463E0"/>
    <w:rsid w:val="00946973"/>
    <w:rsid w:val="00946A14"/>
    <w:rsid w:val="00946BC4"/>
    <w:rsid w:val="00947646"/>
    <w:rsid w:val="0094779E"/>
    <w:rsid w:val="00947A32"/>
    <w:rsid w:val="00947A7E"/>
    <w:rsid w:val="009500A1"/>
    <w:rsid w:val="009501E1"/>
    <w:rsid w:val="009502F0"/>
    <w:rsid w:val="009506CA"/>
    <w:rsid w:val="009510A4"/>
    <w:rsid w:val="00952072"/>
    <w:rsid w:val="00952179"/>
    <w:rsid w:val="00952CA7"/>
    <w:rsid w:val="009530D3"/>
    <w:rsid w:val="009530EE"/>
    <w:rsid w:val="0095354A"/>
    <w:rsid w:val="00953604"/>
    <w:rsid w:val="009537BB"/>
    <w:rsid w:val="009539E4"/>
    <w:rsid w:val="00954036"/>
    <w:rsid w:val="00954155"/>
    <w:rsid w:val="00954BC3"/>
    <w:rsid w:val="00954CB6"/>
    <w:rsid w:val="00954E72"/>
    <w:rsid w:val="00954ED6"/>
    <w:rsid w:val="009554A6"/>
    <w:rsid w:val="00955E52"/>
    <w:rsid w:val="00955E54"/>
    <w:rsid w:val="00956142"/>
    <w:rsid w:val="00956597"/>
    <w:rsid w:val="00956D26"/>
    <w:rsid w:val="00956E19"/>
    <w:rsid w:val="00957318"/>
    <w:rsid w:val="0096054D"/>
    <w:rsid w:val="009608FF"/>
    <w:rsid w:val="00960E6D"/>
    <w:rsid w:val="0096121A"/>
    <w:rsid w:val="0096122A"/>
    <w:rsid w:val="009613B4"/>
    <w:rsid w:val="009614EC"/>
    <w:rsid w:val="0096168A"/>
    <w:rsid w:val="00962155"/>
    <w:rsid w:val="00962551"/>
    <w:rsid w:val="0096299F"/>
    <w:rsid w:val="009629F7"/>
    <w:rsid w:val="0096317B"/>
    <w:rsid w:val="009632CD"/>
    <w:rsid w:val="00963F54"/>
    <w:rsid w:val="009644B0"/>
    <w:rsid w:val="00964827"/>
    <w:rsid w:val="009649EF"/>
    <w:rsid w:val="00964F3A"/>
    <w:rsid w:val="00964FBD"/>
    <w:rsid w:val="00965132"/>
    <w:rsid w:val="0096544E"/>
    <w:rsid w:val="009656E7"/>
    <w:rsid w:val="009658B8"/>
    <w:rsid w:val="009658C5"/>
    <w:rsid w:val="00965923"/>
    <w:rsid w:val="00965D73"/>
    <w:rsid w:val="00965DDA"/>
    <w:rsid w:val="00967373"/>
    <w:rsid w:val="00967E71"/>
    <w:rsid w:val="00967F85"/>
    <w:rsid w:val="00970257"/>
    <w:rsid w:val="00970F66"/>
    <w:rsid w:val="00971110"/>
    <w:rsid w:val="0097137B"/>
    <w:rsid w:val="0097150C"/>
    <w:rsid w:val="00971586"/>
    <w:rsid w:val="00971701"/>
    <w:rsid w:val="0097200B"/>
    <w:rsid w:val="0097212F"/>
    <w:rsid w:val="00972BC3"/>
    <w:rsid w:val="009730B5"/>
    <w:rsid w:val="009730B9"/>
    <w:rsid w:val="0097359C"/>
    <w:rsid w:val="009738AB"/>
    <w:rsid w:val="00973FB9"/>
    <w:rsid w:val="0097473C"/>
    <w:rsid w:val="00974C51"/>
    <w:rsid w:val="00974D04"/>
    <w:rsid w:val="00975A77"/>
    <w:rsid w:val="00976150"/>
    <w:rsid w:val="009761DE"/>
    <w:rsid w:val="00976442"/>
    <w:rsid w:val="009766F0"/>
    <w:rsid w:val="00976F45"/>
    <w:rsid w:val="009774C6"/>
    <w:rsid w:val="00977608"/>
    <w:rsid w:val="00977844"/>
    <w:rsid w:val="00977BC0"/>
    <w:rsid w:val="00977D51"/>
    <w:rsid w:val="00980038"/>
    <w:rsid w:val="009803F2"/>
    <w:rsid w:val="0098085E"/>
    <w:rsid w:val="00980CC0"/>
    <w:rsid w:val="00981161"/>
    <w:rsid w:val="0098128D"/>
    <w:rsid w:val="00981728"/>
    <w:rsid w:val="009817C0"/>
    <w:rsid w:val="009819DE"/>
    <w:rsid w:val="00982199"/>
    <w:rsid w:val="0098222A"/>
    <w:rsid w:val="00982CA9"/>
    <w:rsid w:val="00982E04"/>
    <w:rsid w:val="00982E9F"/>
    <w:rsid w:val="0098380F"/>
    <w:rsid w:val="009838B8"/>
    <w:rsid w:val="00983DBC"/>
    <w:rsid w:val="00983ECB"/>
    <w:rsid w:val="0098426C"/>
    <w:rsid w:val="009850D1"/>
    <w:rsid w:val="00985106"/>
    <w:rsid w:val="0098520D"/>
    <w:rsid w:val="00985670"/>
    <w:rsid w:val="0098573A"/>
    <w:rsid w:val="0098633F"/>
    <w:rsid w:val="0098660F"/>
    <w:rsid w:val="00986D6D"/>
    <w:rsid w:val="00986EC1"/>
    <w:rsid w:val="00987389"/>
    <w:rsid w:val="009878F4"/>
    <w:rsid w:val="0099031A"/>
    <w:rsid w:val="00990646"/>
    <w:rsid w:val="009909AD"/>
    <w:rsid w:val="00990AFC"/>
    <w:rsid w:val="009910DB"/>
    <w:rsid w:val="0099162B"/>
    <w:rsid w:val="00991B97"/>
    <w:rsid w:val="00991BE1"/>
    <w:rsid w:val="00991C7B"/>
    <w:rsid w:val="00992052"/>
    <w:rsid w:val="00992673"/>
    <w:rsid w:val="009926C1"/>
    <w:rsid w:val="00992C6F"/>
    <w:rsid w:val="00993038"/>
    <w:rsid w:val="009930B7"/>
    <w:rsid w:val="009938F2"/>
    <w:rsid w:val="00994362"/>
    <w:rsid w:val="009943A6"/>
    <w:rsid w:val="00995F8C"/>
    <w:rsid w:val="00996413"/>
    <w:rsid w:val="0099647B"/>
    <w:rsid w:val="00996B15"/>
    <w:rsid w:val="00997121"/>
    <w:rsid w:val="009972A3"/>
    <w:rsid w:val="009972F4"/>
    <w:rsid w:val="00997B40"/>
    <w:rsid w:val="00997C2D"/>
    <w:rsid w:val="00997C41"/>
    <w:rsid w:val="00997CA5"/>
    <w:rsid w:val="009A02D3"/>
    <w:rsid w:val="009A0863"/>
    <w:rsid w:val="009A0DAB"/>
    <w:rsid w:val="009A179D"/>
    <w:rsid w:val="009A1A13"/>
    <w:rsid w:val="009A1BFA"/>
    <w:rsid w:val="009A2B37"/>
    <w:rsid w:val="009A2C19"/>
    <w:rsid w:val="009A2FCA"/>
    <w:rsid w:val="009A32A8"/>
    <w:rsid w:val="009A4D40"/>
    <w:rsid w:val="009A4FFA"/>
    <w:rsid w:val="009A56AC"/>
    <w:rsid w:val="009A6222"/>
    <w:rsid w:val="009A6364"/>
    <w:rsid w:val="009A65CE"/>
    <w:rsid w:val="009A661A"/>
    <w:rsid w:val="009A6B13"/>
    <w:rsid w:val="009A6DCE"/>
    <w:rsid w:val="009A7161"/>
    <w:rsid w:val="009A71C8"/>
    <w:rsid w:val="009A7905"/>
    <w:rsid w:val="009A7DF6"/>
    <w:rsid w:val="009B0909"/>
    <w:rsid w:val="009B1042"/>
    <w:rsid w:val="009B1929"/>
    <w:rsid w:val="009B1A3D"/>
    <w:rsid w:val="009B30B7"/>
    <w:rsid w:val="009B35FA"/>
    <w:rsid w:val="009B366D"/>
    <w:rsid w:val="009B40CD"/>
    <w:rsid w:val="009B4414"/>
    <w:rsid w:val="009B50D1"/>
    <w:rsid w:val="009B5346"/>
    <w:rsid w:val="009B57D1"/>
    <w:rsid w:val="009B5AE4"/>
    <w:rsid w:val="009B5CF4"/>
    <w:rsid w:val="009B5F6C"/>
    <w:rsid w:val="009B6AAE"/>
    <w:rsid w:val="009B6B19"/>
    <w:rsid w:val="009B705B"/>
    <w:rsid w:val="009B70CC"/>
    <w:rsid w:val="009B7390"/>
    <w:rsid w:val="009B7558"/>
    <w:rsid w:val="009B77AA"/>
    <w:rsid w:val="009C004D"/>
    <w:rsid w:val="009C015D"/>
    <w:rsid w:val="009C03B6"/>
    <w:rsid w:val="009C088D"/>
    <w:rsid w:val="009C1739"/>
    <w:rsid w:val="009C198A"/>
    <w:rsid w:val="009C1DB4"/>
    <w:rsid w:val="009C1E1D"/>
    <w:rsid w:val="009C1F42"/>
    <w:rsid w:val="009C221B"/>
    <w:rsid w:val="009C2967"/>
    <w:rsid w:val="009C2AB3"/>
    <w:rsid w:val="009C2ACB"/>
    <w:rsid w:val="009C2CF7"/>
    <w:rsid w:val="009C300B"/>
    <w:rsid w:val="009C3CB3"/>
    <w:rsid w:val="009C3F47"/>
    <w:rsid w:val="009C4005"/>
    <w:rsid w:val="009C40FB"/>
    <w:rsid w:val="009C49FD"/>
    <w:rsid w:val="009C4B64"/>
    <w:rsid w:val="009C4C67"/>
    <w:rsid w:val="009C4CEA"/>
    <w:rsid w:val="009C4FDF"/>
    <w:rsid w:val="009C50A0"/>
    <w:rsid w:val="009C510B"/>
    <w:rsid w:val="009C5BFC"/>
    <w:rsid w:val="009C6806"/>
    <w:rsid w:val="009C6BA6"/>
    <w:rsid w:val="009C7896"/>
    <w:rsid w:val="009D092A"/>
    <w:rsid w:val="009D0964"/>
    <w:rsid w:val="009D116D"/>
    <w:rsid w:val="009D1478"/>
    <w:rsid w:val="009D2619"/>
    <w:rsid w:val="009D27F4"/>
    <w:rsid w:val="009D2998"/>
    <w:rsid w:val="009D2A61"/>
    <w:rsid w:val="009D3AB3"/>
    <w:rsid w:val="009D3C9D"/>
    <w:rsid w:val="009D49BC"/>
    <w:rsid w:val="009D59E7"/>
    <w:rsid w:val="009D5A01"/>
    <w:rsid w:val="009D5B8D"/>
    <w:rsid w:val="009D5EA2"/>
    <w:rsid w:val="009D5FBC"/>
    <w:rsid w:val="009D6061"/>
    <w:rsid w:val="009D6314"/>
    <w:rsid w:val="009D6EB8"/>
    <w:rsid w:val="009D6EC3"/>
    <w:rsid w:val="009D7582"/>
    <w:rsid w:val="009E0146"/>
    <w:rsid w:val="009E07F3"/>
    <w:rsid w:val="009E0AEF"/>
    <w:rsid w:val="009E0C83"/>
    <w:rsid w:val="009E154A"/>
    <w:rsid w:val="009E1778"/>
    <w:rsid w:val="009E182B"/>
    <w:rsid w:val="009E1C28"/>
    <w:rsid w:val="009E24D7"/>
    <w:rsid w:val="009E2747"/>
    <w:rsid w:val="009E2B9F"/>
    <w:rsid w:val="009E3446"/>
    <w:rsid w:val="009E42B5"/>
    <w:rsid w:val="009E448C"/>
    <w:rsid w:val="009E467C"/>
    <w:rsid w:val="009E4C35"/>
    <w:rsid w:val="009E5409"/>
    <w:rsid w:val="009E55C6"/>
    <w:rsid w:val="009E6EF3"/>
    <w:rsid w:val="009E72C8"/>
    <w:rsid w:val="009E74EF"/>
    <w:rsid w:val="009F110A"/>
    <w:rsid w:val="009F151D"/>
    <w:rsid w:val="009F1586"/>
    <w:rsid w:val="009F1AE2"/>
    <w:rsid w:val="009F1F01"/>
    <w:rsid w:val="009F210D"/>
    <w:rsid w:val="009F244E"/>
    <w:rsid w:val="009F320F"/>
    <w:rsid w:val="009F36A4"/>
    <w:rsid w:val="009F36F8"/>
    <w:rsid w:val="009F371F"/>
    <w:rsid w:val="009F3D11"/>
    <w:rsid w:val="009F448E"/>
    <w:rsid w:val="009F46AF"/>
    <w:rsid w:val="009F4A98"/>
    <w:rsid w:val="009F55F6"/>
    <w:rsid w:val="009F56DA"/>
    <w:rsid w:val="009F5955"/>
    <w:rsid w:val="009F5EA9"/>
    <w:rsid w:val="009F65DB"/>
    <w:rsid w:val="009F6867"/>
    <w:rsid w:val="009F7106"/>
    <w:rsid w:val="009F7A8A"/>
    <w:rsid w:val="00A007B2"/>
    <w:rsid w:val="00A00C74"/>
    <w:rsid w:val="00A00E22"/>
    <w:rsid w:val="00A012A8"/>
    <w:rsid w:val="00A01615"/>
    <w:rsid w:val="00A01FC0"/>
    <w:rsid w:val="00A021A6"/>
    <w:rsid w:val="00A04122"/>
    <w:rsid w:val="00A0413E"/>
    <w:rsid w:val="00A0447C"/>
    <w:rsid w:val="00A04611"/>
    <w:rsid w:val="00A0486E"/>
    <w:rsid w:val="00A05162"/>
    <w:rsid w:val="00A054F9"/>
    <w:rsid w:val="00A0583E"/>
    <w:rsid w:val="00A05B19"/>
    <w:rsid w:val="00A05DF0"/>
    <w:rsid w:val="00A067F1"/>
    <w:rsid w:val="00A07043"/>
    <w:rsid w:val="00A0725B"/>
    <w:rsid w:val="00A073BE"/>
    <w:rsid w:val="00A073FB"/>
    <w:rsid w:val="00A0740E"/>
    <w:rsid w:val="00A078B6"/>
    <w:rsid w:val="00A07EC7"/>
    <w:rsid w:val="00A10027"/>
    <w:rsid w:val="00A10462"/>
    <w:rsid w:val="00A10ECB"/>
    <w:rsid w:val="00A110DC"/>
    <w:rsid w:val="00A1222B"/>
    <w:rsid w:val="00A12F65"/>
    <w:rsid w:val="00A13BE8"/>
    <w:rsid w:val="00A141AA"/>
    <w:rsid w:val="00A14625"/>
    <w:rsid w:val="00A14C72"/>
    <w:rsid w:val="00A15392"/>
    <w:rsid w:val="00A1549F"/>
    <w:rsid w:val="00A15651"/>
    <w:rsid w:val="00A15FDB"/>
    <w:rsid w:val="00A1626F"/>
    <w:rsid w:val="00A1637D"/>
    <w:rsid w:val="00A163EE"/>
    <w:rsid w:val="00A1644C"/>
    <w:rsid w:val="00A168C1"/>
    <w:rsid w:val="00A16970"/>
    <w:rsid w:val="00A16D4B"/>
    <w:rsid w:val="00A16DF0"/>
    <w:rsid w:val="00A16E5A"/>
    <w:rsid w:val="00A16E82"/>
    <w:rsid w:val="00A16F5E"/>
    <w:rsid w:val="00A17C7D"/>
    <w:rsid w:val="00A201FA"/>
    <w:rsid w:val="00A2035A"/>
    <w:rsid w:val="00A20C90"/>
    <w:rsid w:val="00A20D90"/>
    <w:rsid w:val="00A2147D"/>
    <w:rsid w:val="00A2176A"/>
    <w:rsid w:val="00A21B5C"/>
    <w:rsid w:val="00A225B2"/>
    <w:rsid w:val="00A22659"/>
    <w:rsid w:val="00A22AA1"/>
    <w:rsid w:val="00A234F8"/>
    <w:rsid w:val="00A2390B"/>
    <w:rsid w:val="00A23ACC"/>
    <w:rsid w:val="00A23F15"/>
    <w:rsid w:val="00A24B0F"/>
    <w:rsid w:val="00A24B52"/>
    <w:rsid w:val="00A25558"/>
    <w:rsid w:val="00A25AD9"/>
    <w:rsid w:val="00A26016"/>
    <w:rsid w:val="00A2622D"/>
    <w:rsid w:val="00A2692A"/>
    <w:rsid w:val="00A26D8E"/>
    <w:rsid w:val="00A26DF2"/>
    <w:rsid w:val="00A27B26"/>
    <w:rsid w:val="00A30479"/>
    <w:rsid w:val="00A31CB9"/>
    <w:rsid w:val="00A3210F"/>
    <w:rsid w:val="00A32A7A"/>
    <w:rsid w:val="00A32B22"/>
    <w:rsid w:val="00A32C98"/>
    <w:rsid w:val="00A333D0"/>
    <w:rsid w:val="00A33C39"/>
    <w:rsid w:val="00A34240"/>
    <w:rsid w:val="00A35393"/>
    <w:rsid w:val="00A36C6B"/>
    <w:rsid w:val="00A371C5"/>
    <w:rsid w:val="00A3726E"/>
    <w:rsid w:val="00A37647"/>
    <w:rsid w:val="00A40C2F"/>
    <w:rsid w:val="00A415B6"/>
    <w:rsid w:val="00A420A2"/>
    <w:rsid w:val="00A425EA"/>
    <w:rsid w:val="00A42D16"/>
    <w:rsid w:val="00A4346C"/>
    <w:rsid w:val="00A43878"/>
    <w:rsid w:val="00A43D3D"/>
    <w:rsid w:val="00A43D51"/>
    <w:rsid w:val="00A4462D"/>
    <w:rsid w:val="00A4471B"/>
    <w:rsid w:val="00A44B8A"/>
    <w:rsid w:val="00A452D5"/>
    <w:rsid w:val="00A452D9"/>
    <w:rsid w:val="00A4536B"/>
    <w:rsid w:val="00A45580"/>
    <w:rsid w:val="00A455C2"/>
    <w:rsid w:val="00A45C29"/>
    <w:rsid w:val="00A45C80"/>
    <w:rsid w:val="00A45C96"/>
    <w:rsid w:val="00A45E91"/>
    <w:rsid w:val="00A4633B"/>
    <w:rsid w:val="00A4664B"/>
    <w:rsid w:val="00A467D8"/>
    <w:rsid w:val="00A468E6"/>
    <w:rsid w:val="00A469BA"/>
    <w:rsid w:val="00A47151"/>
    <w:rsid w:val="00A4734B"/>
    <w:rsid w:val="00A47516"/>
    <w:rsid w:val="00A475DA"/>
    <w:rsid w:val="00A4783D"/>
    <w:rsid w:val="00A47A81"/>
    <w:rsid w:val="00A500AA"/>
    <w:rsid w:val="00A50234"/>
    <w:rsid w:val="00A5125D"/>
    <w:rsid w:val="00A516E3"/>
    <w:rsid w:val="00A51F34"/>
    <w:rsid w:val="00A52893"/>
    <w:rsid w:val="00A528A1"/>
    <w:rsid w:val="00A52A32"/>
    <w:rsid w:val="00A52A38"/>
    <w:rsid w:val="00A52F1E"/>
    <w:rsid w:val="00A53008"/>
    <w:rsid w:val="00A530C2"/>
    <w:rsid w:val="00A53FFC"/>
    <w:rsid w:val="00A545C4"/>
    <w:rsid w:val="00A54680"/>
    <w:rsid w:val="00A54BEF"/>
    <w:rsid w:val="00A54F44"/>
    <w:rsid w:val="00A5598E"/>
    <w:rsid w:val="00A5658C"/>
    <w:rsid w:val="00A56771"/>
    <w:rsid w:val="00A569CB"/>
    <w:rsid w:val="00A57399"/>
    <w:rsid w:val="00A576ED"/>
    <w:rsid w:val="00A5773B"/>
    <w:rsid w:val="00A57AF9"/>
    <w:rsid w:val="00A57C76"/>
    <w:rsid w:val="00A57CE0"/>
    <w:rsid w:val="00A57E50"/>
    <w:rsid w:val="00A57F90"/>
    <w:rsid w:val="00A6019C"/>
    <w:rsid w:val="00A60A48"/>
    <w:rsid w:val="00A60DD9"/>
    <w:rsid w:val="00A6100B"/>
    <w:rsid w:val="00A611CA"/>
    <w:rsid w:val="00A61A95"/>
    <w:rsid w:val="00A61C41"/>
    <w:rsid w:val="00A61E44"/>
    <w:rsid w:val="00A6233D"/>
    <w:rsid w:val="00A62991"/>
    <w:rsid w:val="00A63148"/>
    <w:rsid w:val="00A6362C"/>
    <w:rsid w:val="00A6392F"/>
    <w:rsid w:val="00A63B04"/>
    <w:rsid w:val="00A63D52"/>
    <w:rsid w:val="00A64DAF"/>
    <w:rsid w:val="00A65122"/>
    <w:rsid w:val="00A657C7"/>
    <w:rsid w:val="00A658BE"/>
    <w:rsid w:val="00A66C63"/>
    <w:rsid w:val="00A675AB"/>
    <w:rsid w:val="00A675CB"/>
    <w:rsid w:val="00A6793F"/>
    <w:rsid w:val="00A67F01"/>
    <w:rsid w:val="00A70D23"/>
    <w:rsid w:val="00A72257"/>
    <w:rsid w:val="00A72CBD"/>
    <w:rsid w:val="00A72DEE"/>
    <w:rsid w:val="00A72E0D"/>
    <w:rsid w:val="00A73116"/>
    <w:rsid w:val="00A733E3"/>
    <w:rsid w:val="00A735DF"/>
    <w:rsid w:val="00A74252"/>
    <w:rsid w:val="00A745AA"/>
    <w:rsid w:val="00A74E42"/>
    <w:rsid w:val="00A7521B"/>
    <w:rsid w:val="00A7561D"/>
    <w:rsid w:val="00A756CD"/>
    <w:rsid w:val="00A75B97"/>
    <w:rsid w:val="00A75E73"/>
    <w:rsid w:val="00A76930"/>
    <w:rsid w:val="00A76AA4"/>
    <w:rsid w:val="00A7741D"/>
    <w:rsid w:val="00A8020B"/>
    <w:rsid w:val="00A80473"/>
    <w:rsid w:val="00A805FF"/>
    <w:rsid w:val="00A80635"/>
    <w:rsid w:val="00A80CD5"/>
    <w:rsid w:val="00A80CF5"/>
    <w:rsid w:val="00A80DE2"/>
    <w:rsid w:val="00A81B44"/>
    <w:rsid w:val="00A82468"/>
    <w:rsid w:val="00A82539"/>
    <w:rsid w:val="00A82BD2"/>
    <w:rsid w:val="00A83973"/>
    <w:rsid w:val="00A83982"/>
    <w:rsid w:val="00A83A5D"/>
    <w:rsid w:val="00A83AC8"/>
    <w:rsid w:val="00A83BC3"/>
    <w:rsid w:val="00A83E0D"/>
    <w:rsid w:val="00A84032"/>
    <w:rsid w:val="00A844EB"/>
    <w:rsid w:val="00A84575"/>
    <w:rsid w:val="00A845DC"/>
    <w:rsid w:val="00A84D7C"/>
    <w:rsid w:val="00A854C5"/>
    <w:rsid w:val="00A85573"/>
    <w:rsid w:val="00A85ED8"/>
    <w:rsid w:val="00A86837"/>
    <w:rsid w:val="00A868E5"/>
    <w:rsid w:val="00A870CE"/>
    <w:rsid w:val="00A87880"/>
    <w:rsid w:val="00A8792E"/>
    <w:rsid w:val="00A87A1B"/>
    <w:rsid w:val="00A87D79"/>
    <w:rsid w:val="00A87F51"/>
    <w:rsid w:val="00A900CC"/>
    <w:rsid w:val="00A900D9"/>
    <w:rsid w:val="00A90239"/>
    <w:rsid w:val="00A90257"/>
    <w:rsid w:val="00A90653"/>
    <w:rsid w:val="00A90823"/>
    <w:rsid w:val="00A91306"/>
    <w:rsid w:val="00A918E6"/>
    <w:rsid w:val="00A91D04"/>
    <w:rsid w:val="00A91EA7"/>
    <w:rsid w:val="00A9206A"/>
    <w:rsid w:val="00A92348"/>
    <w:rsid w:val="00A92779"/>
    <w:rsid w:val="00A92DBA"/>
    <w:rsid w:val="00A9309A"/>
    <w:rsid w:val="00A9333E"/>
    <w:rsid w:val="00A93D13"/>
    <w:rsid w:val="00A93FF1"/>
    <w:rsid w:val="00A95149"/>
    <w:rsid w:val="00A95668"/>
    <w:rsid w:val="00A9631D"/>
    <w:rsid w:val="00A96CC6"/>
    <w:rsid w:val="00A97111"/>
    <w:rsid w:val="00A97255"/>
    <w:rsid w:val="00A97FC0"/>
    <w:rsid w:val="00AA012D"/>
    <w:rsid w:val="00AA0239"/>
    <w:rsid w:val="00AA0D5F"/>
    <w:rsid w:val="00AA0E37"/>
    <w:rsid w:val="00AA1B4D"/>
    <w:rsid w:val="00AA312C"/>
    <w:rsid w:val="00AA3315"/>
    <w:rsid w:val="00AA3759"/>
    <w:rsid w:val="00AA382A"/>
    <w:rsid w:val="00AA44C0"/>
    <w:rsid w:val="00AA480E"/>
    <w:rsid w:val="00AA4AAF"/>
    <w:rsid w:val="00AA50D6"/>
    <w:rsid w:val="00AA55ED"/>
    <w:rsid w:val="00AA59B2"/>
    <w:rsid w:val="00AA5AE5"/>
    <w:rsid w:val="00AA5F8A"/>
    <w:rsid w:val="00AA62A0"/>
    <w:rsid w:val="00AA63D9"/>
    <w:rsid w:val="00AA6562"/>
    <w:rsid w:val="00AA67CE"/>
    <w:rsid w:val="00AA68EC"/>
    <w:rsid w:val="00AA7363"/>
    <w:rsid w:val="00AA798E"/>
    <w:rsid w:val="00AB16F2"/>
    <w:rsid w:val="00AB23E1"/>
    <w:rsid w:val="00AB2ECC"/>
    <w:rsid w:val="00AB3471"/>
    <w:rsid w:val="00AB3581"/>
    <w:rsid w:val="00AB37DC"/>
    <w:rsid w:val="00AB47E8"/>
    <w:rsid w:val="00AB4D98"/>
    <w:rsid w:val="00AB4DAE"/>
    <w:rsid w:val="00AB4E5A"/>
    <w:rsid w:val="00AB5032"/>
    <w:rsid w:val="00AB5047"/>
    <w:rsid w:val="00AB61A1"/>
    <w:rsid w:val="00AB6602"/>
    <w:rsid w:val="00AB7714"/>
    <w:rsid w:val="00AB7C79"/>
    <w:rsid w:val="00AB7EA8"/>
    <w:rsid w:val="00AC0158"/>
    <w:rsid w:val="00AC018B"/>
    <w:rsid w:val="00AC057F"/>
    <w:rsid w:val="00AC1211"/>
    <w:rsid w:val="00AC1425"/>
    <w:rsid w:val="00AC1468"/>
    <w:rsid w:val="00AC18C7"/>
    <w:rsid w:val="00AC215C"/>
    <w:rsid w:val="00AC2394"/>
    <w:rsid w:val="00AC24AB"/>
    <w:rsid w:val="00AC2580"/>
    <w:rsid w:val="00AC329C"/>
    <w:rsid w:val="00AC359F"/>
    <w:rsid w:val="00AC384B"/>
    <w:rsid w:val="00AC3AF7"/>
    <w:rsid w:val="00AC3F80"/>
    <w:rsid w:val="00AC4A1D"/>
    <w:rsid w:val="00AC4FEE"/>
    <w:rsid w:val="00AC5979"/>
    <w:rsid w:val="00AC5BCF"/>
    <w:rsid w:val="00AC5E7A"/>
    <w:rsid w:val="00AC6250"/>
    <w:rsid w:val="00AC682B"/>
    <w:rsid w:val="00AC754F"/>
    <w:rsid w:val="00AC7F1A"/>
    <w:rsid w:val="00AC7FBC"/>
    <w:rsid w:val="00AD0190"/>
    <w:rsid w:val="00AD0CC8"/>
    <w:rsid w:val="00AD116D"/>
    <w:rsid w:val="00AD1432"/>
    <w:rsid w:val="00AD179E"/>
    <w:rsid w:val="00AD19E9"/>
    <w:rsid w:val="00AD1A11"/>
    <w:rsid w:val="00AD1ACE"/>
    <w:rsid w:val="00AD1C2B"/>
    <w:rsid w:val="00AD1E18"/>
    <w:rsid w:val="00AD3200"/>
    <w:rsid w:val="00AD37E6"/>
    <w:rsid w:val="00AD411B"/>
    <w:rsid w:val="00AD4AC4"/>
    <w:rsid w:val="00AD4DA2"/>
    <w:rsid w:val="00AD4DA5"/>
    <w:rsid w:val="00AD4FB3"/>
    <w:rsid w:val="00AD5160"/>
    <w:rsid w:val="00AD5210"/>
    <w:rsid w:val="00AD52C8"/>
    <w:rsid w:val="00AD5B3C"/>
    <w:rsid w:val="00AD5F3A"/>
    <w:rsid w:val="00AD634C"/>
    <w:rsid w:val="00AD669B"/>
    <w:rsid w:val="00AD6CD0"/>
    <w:rsid w:val="00AD6E27"/>
    <w:rsid w:val="00AD6E30"/>
    <w:rsid w:val="00AD7363"/>
    <w:rsid w:val="00AD751C"/>
    <w:rsid w:val="00AD758A"/>
    <w:rsid w:val="00AD7899"/>
    <w:rsid w:val="00AD792C"/>
    <w:rsid w:val="00AD7A24"/>
    <w:rsid w:val="00AD7D95"/>
    <w:rsid w:val="00AD7E4C"/>
    <w:rsid w:val="00AE02A8"/>
    <w:rsid w:val="00AE0573"/>
    <w:rsid w:val="00AE0D2E"/>
    <w:rsid w:val="00AE1634"/>
    <w:rsid w:val="00AE1A09"/>
    <w:rsid w:val="00AE27A8"/>
    <w:rsid w:val="00AE2F87"/>
    <w:rsid w:val="00AE31B6"/>
    <w:rsid w:val="00AE3206"/>
    <w:rsid w:val="00AE380E"/>
    <w:rsid w:val="00AE4183"/>
    <w:rsid w:val="00AE4B14"/>
    <w:rsid w:val="00AE5198"/>
    <w:rsid w:val="00AE53EE"/>
    <w:rsid w:val="00AE5AB2"/>
    <w:rsid w:val="00AE5E6A"/>
    <w:rsid w:val="00AE6206"/>
    <w:rsid w:val="00AE671F"/>
    <w:rsid w:val="00AE6E75"/>
    <w:rsid w:val="00AE6E8D"/>
    <w:rsid w:val="00AE72B5"/>
    <w:rsid w:val="00AE73EA"/>
    <w:rsid w:val="00AF0017"/>
    <w:rsid w:val="00AF0073"/>
    <w:rsid w:val="00AF00D9"/>
    <w:rsid w:val="00AF03FF"/>
    <w:rsid w:val="00AF0CE0"/>
    <w:rsid w:val="00AF12DA"/>
    <w:rsid w:val="00AF1EB0"/>
    <w:rsid w:val="00AF22A9"/>
    <w:rsid w:val="00AF233F"/>
    <w:rsid w:val="00AF2348"/>
    <w:rsid w:val="00AF2556"/>
    <w:rsid w:val="00AF3473"/>
    <w:rsid w:val="00AF3AC4"/>
    <w:rsid w:val="00AF48B2"/>
    <w:rsid w:val="00AF4B43"/>
    <w:rsid w:val="00AF50CE"/>
    <w:rsid w:val="00AF5632"/>
    <w:rsid w:val="00AF6725"/>
    <w:rsid w:val="00AF7178"/>
    <w:rsid w:val="00AF73AA"/>
    <w:rsid w:val="00AF75A3"/>
    <w:rsid w:val="00AF794E"/>
    <w:rsid w:val="00B00552"/>
    <w:rsid w:val="00B006E5"/>
    <w:rsid w:val="00B007DF"/>
    <w:rsid w:val="00B00BC4"/>
    <w:rsid w:val="00B00EC0"/>
    <w:rsid w:val="00B01FA5"/>
    <w:rsid w:val="00B02323"/>
    <w:rsid w:val="00B02503"/>
    <w:rsid w:val="00B02590"/>
    <w:rsid w:val="00B02778"/>
    <w:rsid w:val="00B027DC"/>
    <w:rsid w:val="00B0293B"/>
    <w:rsid w:val="00B02C1B"/>
    <w:rsid w:val="00B02D89"/>
    <w:rsid w:val="00B02E5A"/>
    <w:rsid w:val="00B02F56"/>
    <w:rsid w:val="00B036C8"/>
    <w:rsid w:val="00B039C5"/>
    <w:rsid w:val="00B044EA"/>
    <w:rsid w:val="00B0462B"/>
    <w:rsid w:val="00B048C9"/>
    <w:rsid w:val="00B04B38"/>
    <w:rsid w:val="00B04C3C"/>
    <w:rsid w:val="00B0619A"/>
    <w:rsid w:val="00B065C2"/>
    <w:rsid w:val="00B0661E"/>
    <w:rsid w:val="00B06841"/>
    <w:rsid w:val="00B06F8A"/>
    <w:rsid w:val="00B07647"/>
    <w:rsid w:val="00B07C17"/>
    <w:rsid w:val="00B07D83"/>
    <w:rsid w:val="00B10D53"/>
    <w:rsid w:val="00B10D8B"/>
    <w:rsid w:val="00B11D1A"/>
    <w:rsid w:val="00B11E57"/>
    <w:rsid w:val="00B12534"/>
    <w:rsid w:val="00B128A5"/>
    <w:rsid w:val="00B1299F"/>
    <w:rsid w:val="00B12D71"/>
    <w:rsid w:val="00B132F4"/>
    <w:rsid w:val="00B142D3"/>
    <w:rsid w:val="00B1454B"/>
    <w:rsid w:val="00B147D7"/>
    <w:rsid w:val="00B147E9"/>
    <w:rsid w:val="00B14C4F"/>
    <w:rsid w:val="00B15154"/>
    <w:rsid w:val="00B1522B"/>
    <w:rsid w:val="00B157AC"/>
    <w:rsid w:val="00B1592A"/>
    <w:rsid w:val="00B17124"/>
    <w:rsid w:val="00B171C7"/>
    <w:rsid w:val="00B17E7A"/>
    <w:rsid w:val="00B20033"/>
    <w:rsid w:val="00B202B9"/>
    <w:rsid w:val="00B20514"/>
    <w:rsid w:val="00B205A1"/>
    <w:rsid w:val="00B20622"/>
    <w:rsid w:val="00B2070D"/>
    <w:rsid w:val="00B20A32"/>
    <w:rsid w:val="00B2115C"/>
    <w:rsid w:val="00B21244"/>
    <w:rsid w:val="00B21515"/>
    <w:rsid w:val="00B21EE5"/>
    <w:rsid w:val="00B22124"/>
    <w:rsid w:val="00B2320A"/>
    <w:rsid w:val="00B2432E"/>
    <w:rsid w:val="00B24BBE"/>
    <w:rsid w:val="00B25C5F"/>
    <w:rsid w:val="00B25E6C"/>
    <w:rsid w:val="00B26BE9"/>
    <w:rsid w:val="00B26D41"/>
    <w:rsid w:val="00B273CF"/>
    <w:rsid w:val="00B276FB"/>
    <w:rsid w:val="00B27881"/>
    <w:rsid w:val="00B27AE7"/>
    <w:rsid w:val="00B27B6A"/>
    <w:rsid w:val="00B304A0"/>
    <w:rsid w:val="00B31690"/>
    <w:rsid w:val="00B31AA3"/>
    <w:rsid w:val="00B31B91"/>
    <w:rsid w:val="00B31CE9"/>
    <w:rsid w:val="00B32168"/>
    <w:rsid w:val="00B325A1"/>
    <w:rsid w:val="00B32A76"/>
    <w:rsid w:val="00B337BC"/>
    <w:rsid w:val="00B339F0"/>
    <w:rsid w:val="00B33A02"/>
    <w:rsid w:val="00B33C68"/>
    <w:rsid w:val="00B34029"/>
    <w:rsid w:val="00B346E7"/>
    <w:rsid w:val="00B349F6"/>
    <w:rsid w:val="00B351AE"/>
    <w:rsid w:val="00B35597"/>
    <w:rsid w:val="00B3598F"/>
    <w:rsid w:val="00B36000"/>
    <w:rsid w:val="00B36987"/>
    <w:rsid w:val="00B36996"/>
    <w:rsid w:val="00B37633"/>
    <w:rsid w:val="00B37BFA"/>
    <w:rsid w:val="00B4001E"/>
    <w:rsid w:val="00B40197"/>
    <w:rsid w:val="00B40980"/>
    <w:rsid w:val="00B41033"/>
    <w:rsid w:val="00B4111B"/>
    <w:rsid w:val="00B412DE"/>
    <w:rsid w:val="00B415A8"/>
    <w:rsid w:val="00B418EB"/>
    <w:rsid w:val="00B419F6"/>
    <w:rsid w:val="00B41F32"/>
    <w:rsid w:val="00B422CA"/>
    <w:rsid w:val="00B4241D"/>
    <w:rsid w:val="00B4262D"/>
    <w:rsid w:val="00B4275E"/>
    <w:rsid w:val="00B4288C"/>
    <w:rsid w:val="00B42B27"/>
    <w:rsid w:val="00B42FD7"/>
    <w:rsid w:val="00B43492"/>
    <w:rsid w:val="00B43777"/>
    <w:rsid w:val="00B439D6"/>
    <w:rsid w:val="00B43AF6"/>
    <w:rsid w:val="00B45124"/>
    <w:rsid w:val="00B45D4D"/>
    <w:rsid w:val="00B45ED9"/>
    <w:rsid w:val="00B4613D"/>
    <w:rsid w:val="00B46245"/>
    <w:rsid w:val="00B46E53"/>
    <w:rsid w:val="00B46EA9"/>
    <w:rsid w:val="00B47643"/>
    <w:rsid w:val="00B47905"/>
    <w:rsid w:val="00B5023F"/>
    <w:rsid w:val="00B50510"/>
    <w:rsid w:val="00B50647"/>
    <w:rsid w:val="00B518E0"/>
    <w:rsid w:val="00B51925"/>
    <w:rsid w:val="00B51936"/>
    <w:rsid w:val="00B5206A"/>
    <w:rsid w:val="00B5221A"/>
    <w:rsid w:val="00B5288B"/>
    <w:rsid w:val="00B52894"/>
    <w:rsid w:val="00B542DB"/>
    <w:rsid w:val="00B54D83"/>
    <w:rsid w:val="00B5592F"/>
    <w:rsid w:val="00B55EBA"/>
    <w:rsid w:val="00B5613C"/>
    <w:rsid w:val="00B5648A"/>
    <w:rsid w:val="00B56B92"/>
    <w:rsid w:val="00B56CD9"/>
    <w:rsid w:val="00B57076"/>
    <w:rsid w:val="00B57675"/>
    <w:rsid w:val="00B57A4D"/>
    <w:rsid w:val="00B600B1"/>
    <w:rsid w:val="00B6045B"/>
    <w:rsid w:val="00B6098E"/>
    <w:rsid w:val="00B609AC"/>
    <w:rsid w:val="00B61710"/>
    <w:rsid w:val="00B61BFF"/>
    <w:rsid w:val="00B61EC2"/>
    <w:rsid w:val="00B6217B"/>
    <w:rsid w:val="00B626D5"/>
    <w:rsid w:val="00B63D2E"/>
    <w:rsid w:val="00B640CF"/>
    <w:rsid w:val="00B6467E"/>
    <w:rsid w:val="00B64E97"/>
    <w:rsid w:val="00B6530F"/>
    <w:rsid w:val="00B6569B"/>
    <w:rsid w:val="00B65825"/>
    <w:rsid w:val="00B660F5"/>
    <w:rsid w:val="00B6638D"/>
    <w:rsid w:val="00B668BA"/>
    <w:rsid w:val="00B66A0E"/>
    <w:rsid w:val="00B66B36"/>
    <w:rsid w:val="00B670FE"/>
    <w:rsid w:val="00B67E08"/>
    <w:rsid w:val="00B7002D"/>
    <w:rsid w:val="00B704FF"/>
    <w:rsid w:val="00B707A7"/>
    <w:rsid w:val="00B71477"/>
    <w:rsid w:val="00B71687"/>
    <w:rsid w:val="00B718CF"/>
    <w:rsid w:val="00B72744"/>
    <w:rsid w:val="00B72D75"/>
    <w:rsid w:val="00B72DF0"/>
    <w:rsid w:val="00B73BC2"/>
    <w:rsid w:val="00B73EF4"/>
    <w:rsid w:val="00B740D5"/>
    <w:rsid w:val="00B74179"/>
    <w:rsid w:val="00B747C6"/>
    <w:rsid w:val="00B74DC3"/>
    <w:rsid w:val="00B750DE"/>
    <w:rsid w:val="00B75A23"/>
    <w:rsid w:val="00B75A4E"/>
    <w:rsid w:val="00B75B6C"/>
    <w:rsid w:val="00B75BBE"/>
    <w:rsid w:val="00B75C06"/>
    <w:rsid w:val="00B769EE"/>
    <w:rsid w:val="00B76DC9"/>
    <w:rsid w:val="00B77286"/>
    <w:rsid w:val="00B77845"/>
    <w:rsid w:val="00B77FFE"/>
    <w:rsid w:val="00B8023E"/>
    <w:rsid w:val="00B80AED"/>
    <w:rsid w:val="00B80B92"/>
    <w:rsid w:val="00B813CF"/>
    <w:rsid w:val="00B81B28"/>
    <w:rsid w:val="00B82172"/>
    <w:rsid w:val="00B82279"/>
    <w:rsid w:val="00B826AB"/>
    <w:rsid w:val="00B82CB3"/>
    <w:rsid w:val="00B82E90"/>
    <w:rsid w:val="00B834FC"/>
    <w:rsid w:val="00B83855"/>
    <w:rsid w:val="00B8439A"/>
    <w:rsid w:val="00B84A13"/>
    <w:rsid w:val="00B84C82"/>
    <w:rsid w:val="00B84D0E"/>
    <w:rsid w:val="00B850A1"/>
    <w:rsid w:val="00B853E7"/>
    <w:rsid w:val="00B85505"/>
    <w:rsid w:val="00B85667"/>
    <w:rsid w:val="00B859D4"/>
    <w:rsid w:val="00B86134"/>
    <w:rsid w:val="00B869C9"/>
    <w:rsid w:val="00B872D0"/>
    <w:rsid w:val="00B87845"/>
    <w:rsid w:val="00B87E24"/>
    <w:rsid w:val="00B87EFA"/>
    <w:rsid w:val="00B9009B"/>
    <w:rsid w:val="00B90489"/>
    <w:rsid w:val="00B91B9E"/>
    <w:rsid w:val="00B921C8"/>
    <w:rsid w:val="00B92337"/>
    <w:rsid w:val="00B92751"/>
    <w:rsid w:val="00B929EA"/>
    <w:rsid w:val="00B92C4B"/>
    <w:rsid w:val="00B9433C"/>
    <w:rsid w:val="00B944C8"/>
    <w:rsid w:val="00B9490D"/>
    <w:rsid w:val="00B94A25"/>
    <w:rsid w:val="00B95591"/>
    <w:rsid w:val="00B95BA8"/>
    <w:rsid w:val="00B95C49"/>
    <w:rsid w:val="00B95E05"/>
    <w:rsid w:val="00B95E93"/>
    <w:rsid w:val="00B960F0"/>
    <w:rsid w:val="00B96404"/>
    <w:rsid w:val="00B964D8"/>
    <w:rsid w:val="00B96B2E"/>
    <w:rsid w:val="00B9767A"/>
    <w:rsid w:val="00B97BD8"/>
    <w:rsid w:val="00B97E2D"/>
    <w:rsid w:val="00BA02FD"/>
    <w:rsid w:val="00BA0D3E"/>
    <w:rsid w:val="00BA0F78"/>
    <w:rsid w:val="00BA168A"/>
    <w:rsid w:val="00BA1A75"/>
    <w:rsid w:val="00BA1B60"/>
    <w:rsid w:val="00BA2395"/>
    <w:rsid w:val="00BA2417"/>
    <w:rsid w:val="00BA250E"/>
    <w:rsid w:val="00BA2737"/>
    <w:rsid w:val="00BA3488"/>
    <w:rsid w:val="00BA3C5E"/>
    <w:rsid w:val="00BA3FA9"/>
    <w:rsid w:val="00BA4134"/>
    <w:rsid w:val="00BA4898"/>
    <w:rsid w:val="00BA52A9"/>
    <w:rsid w:val="00BA52D2"/>
    <w:rsid w:val="00BA5530"/>
    <w:rsid w:val="00BA5535"/>
    <w:rsid w:val="00BA5646"/>
    <w:rsid w:val="00BA577B"/>
    <w:rsid w:val="00BA5B9D"/>
    <w:rsid w:val="00BA65A8"/>
    <w:rsid w:val="00BA7FE6"/>
    <w:rsid w:val="00BB0587"/>
    <w:rsid w:val="00BB0659"/>
    <w:rsid w:val="00BB08A4"/>
    <w:rsid w:val="00BB172C"/>
    <w:rsid w:val="00BB17AD"/>
    <w:rsid w:val="00BB1FAC"/>
    <w:rsid w:val="00BB2868"/>
    <w:rsid w:val="00BB30B0"/>
    <w:rsid w:val="00BB356C"/>
    <w:rsid w:val="00BB3BD9"/>
    <w:rsid w:val="00BB450C"/>
    <w:rsid w:val="00BB4A4A"/>
    <w:rsid w:val="00BB4C9B"/>
    <w:rsid w:val="00BB52D5"/>
    <w:rsid w:val="00BB5C3F"/>
    <w:rsid w:val="00BB6E90"/>
    <w:rsid w:val="00BB6EC8"/>
    <w:rsid w:val="00BB713B"/>
    <w:rsid w:val="00BB71D7"/>
    <w:rsid w:val="00BB74CF"/>
    <w:rsid w:val="00BB7602"/>
    <w:rsid w:val="00BB7706"/>
    <w:rsid w:val="00BC01AE"/>
    <w:rsid w:val="00BC05BC"/>
    <w:rsid w:val="00BC109C"/>
    <w:rsid w:val="00BC1297"/>
    <w:rsid w:val="00BC17D3"/>
    <w:rsid w:val="00BC1CA7"/>
    <w:rsid w:val="00BC2A94"/>
    <w:rsid w:val="00BC2CC2"/>
    <w:rsid w:val="00BC2FFF"/>
    <w:rsid w:val="00BC30F0"/>
    <w:rsid w:val="00BC3559"/>
    <w:rsid w:val="00BC435F"/>
    <w:rsid w:val="00BC43ED"/>
    <w:rsid w:val="00BC48EB"/>
    <w:rsid w:val="00BC61D8"/>
    <w:rsid w:val="00BC627B"/>
    <w:rsid w:val="00BC649B"/>
    <w:rsid w:val="00BC70FB"/>
    <w:rsid w:val="00BC7878"/>
    <w:rsid w:val="00BC7901"/>
    <w:rsid w:val="00BD1850"/>
    <w:rsid w:val="00BD18F0"/>
    <w:rsid w:val="00BD1A00"/>
    <w:rsid w:val="00BD209D"/>
    <w:rsid w:val="00BD27F9"/>
    <w:rsid w:val="00BD29CA"/>
    <w:rsid w:val="00BD29FC"/>
    <w:rsid w:val="00BD2D04"/>
    <w:rsid w:val="00BD2DAE"/>
    <w:rsid w:val="00BD3527"/>
    <w:rsid w:val="00BD3A77"/>
    <w:rsid w:val="00BD3D11"/>
    <w:rsid w:val="00BD3F59"/>
    <w:rsid w:val="00BD4B1B"/>
    <w:rsid w:val="00BD58CF"/>
    <w:rsid w:val="00BD66C7"/>
    <w:rsid w:val="00BD6A43"/>
    <w:rsid w:val="00BD6F67"/>
    <w:rsid w:val="00BD6F94"/>
    <w:rsid w:val="00BD7536"/>
    <w:rsid w:val="00BD7689"/>
    <w:rsid w:val="00BD77B4"/>
    <w:rsid w:val="00BD781C"/>
    <w:rsid w:val="00BD783A"/>
    <w:rsid w:val="00BD7C78"/>
    <w:rsid w:val="00BE0FC1"/>
    <w:rsid w:val="00BE11CD"/>
    <w:rsid w:val="00BE16E6"/>
    <w:rsid w:val="00BE1B0B"/>
    <w:rsid w:val="00BE1EC4"/>
    <w:rsid w:val="00BE1F24"/>
    <w:rsid w:val="00BE20A6"/>
    <w:rsid w:val="00BE21B3"/>
    <w:rsid w:val="00BE2DD3"/>
    <w:rsid w:val="00BE3583"/>
    <w:rsid w:val="00BE3954"/>
    <w:rsid w:val="00BE3D21"/>
    <w:rsid w:val="00BE4884"/>
    <w:rsid w:val="00BE4D41"/>
    <w:rsid w:val="00BE4EC4"/>
    <w:rsid w:val="00BE4F4C"/>
    <w:rsid w:val="00BE5269"/>
    <w:rsid w:val="00BE5766"/>
    <w:rsid w:val="00BE5CC3"/>
    <w:rsid w:val="00BE5E1B"/>
    <w:rsid w:val="00BE691C"/>
    <w:rsid w:val="00BE6BB8"/>
    <w:rsid w:val="00BE72A8"/>
    <w:rsid w:val="00BE74DC"/>
    <w:rsid w:val="00BE7722"/>
    <w:rsid w:val="00BE7AB5"/>
    <w:rsid w:val="00BE7B28"/>
    <w:rsid w:val="00BE7CC7"/>
    <w:rsid w:val="00BF04E6"/>
    <w:rsid w:val="00BF082A"/>
    <w:rsid w:val="00BF0F6C"/>
    <w:rsid w:val="00BF167D"/>
    <w:rsid w:val="00BF1886"/>
    <w:rsid w:val="00BF1AE8"/>
    <w:rsid w:val="00BF1EF7"/>
    <w:rsid w:val="00BF38E0"/>
    <w:rsid w:val="00BF3D6D"/>
    <w:rsid w:val="00BF3DA7"/>
    <w:rsid w:val="00BF4145"/>
    <w:rsid w:val="00BF438D"/>
    <w:rsid w:val="00BF43E8"/>
    <w:rsid w:val="00BF48A0"/>
    <w:rsid w:val="00BF4C1F"/>
    <w:rsid w:val="00BF4C79"/>
    <w:rsid w:val="00BF545F"/>
    <w:rsid w:val="00BF550E"/>
    <w:rsid w:val="00BF57BA"/>
    <w:rsid w:val="00BF6899"/>
    <w:rsid w:val="00BF6B4B"/>
    <w:rsid w:val="00BF7226"/>
    <w:rsid w:val="00C01526"/>
    <w:rsid w:val="00C01AD0"/>
    <w:rsid w:val="00C01CC1"/>
    <w:rsid w:val="00C01EF2"/>
    <w:rsid w:val="00C01FEF"/>
    <w:rsid w:val="00C0205C"/>
    <w:rsid w:val="00C02155"/>
    <w:rsid w:val="00C02793"/>
    <w:rsid w:val="00C027B5"/>
    <w:rsid w:val="00C03272"/>
    <w:rsid w:val="00C03705"/>
    <w:rsid w:val="00C03811"/>
    <w:rsid w:val="00C03BF5"/>
    <w:rsid w:val="00C03C52"/>
    <w:rsid w:val="00C04A6C"/>
    <w:rsid w:val="00C05381"/>
    <w:rsid w:val="00C05511"/>
    <w:rsid w:val="00C05586"/>
    <w:rsid w:val="00C0596D"/>
    <w:rsid w:val="00C05E30"/>
    <w:rsid w:val="00C05FE9"/>
    <w:rsid w:val="00C06CB4"/>
    <w:rsid w:val="00C073DC"/>
    <w:rsid w:val="00C07615"/>
    <w:rsid w:val="00C079AC"/>
    <w:rsid w:val="00C07BFE"/>
    <w:rsid w:val="00C10525"/>
    <w:rsid w:val="00C108D0"/>
    <w:rsid w:val="00C10A60"/>
    <w:rsid w:val="00C10E36"/>
    <w:rsid w:val="00C114ED"/>
    <w:rsid w:val="00C11504"/>
    <w:rsid w:val="00C115BF"/>
    <w:rsid w:val="00C117AD"/>
    <w:rsid w:val="00C117C8"/>
    <w:rsid w:val="00C11AC9"/>
    <w:rsid w:val="00C11B58"/>
    <w:rsid w:val="00C12005"/>
    <w:rsid w:val="00C1236F"/>
    <w:rsid w:val="00C12BE6"/>
    <w:rsid w:val="00C13D1B"/>
    <w:rsid w:val="00C14536"/>
    <w:rsid w:val="00C14E3C"/>
    <w:rsid w:val="00C150D0"/>
    <w:rsid w:val="00C1585F"/>
    <w:rsid w:val="00C15B10"/>
    <w:rsid w:val="00C15DF5"/>
    <w:rsid w:val="00C16282"/>
    <w:rsid w:val="00C16A9E"/>
    <w:rsid w:val="00C17165"/>
    <w:rsid w:val="00C176CC"/>
    <w:rsid w:val="00C17E36"/>
    <w:rsid w:val="00C210EA"/>
    <w:rsid w:val="00C21A8E"/>
    <w:rsid w:val="00C21EDE"/>
    <w:rsid w:val="00C222D3"/>
    <w:rsid w:val="00C2299D"/>
    <w:rsid w:val="00C231B6"/>
    <w:rsid w:val="00C238C3"/>
    <w:rsid w:val="00C23B05"/>
    <w:rsid w:val="00C23C89"/>
    <w:rsid w:val="00C23D4C"/>
    <w:rsid w:val="00C23E6C"/>
    <w:rsid w:val="00C240C4"/>
    <w:rsid w:val="00C2446A"/>
    <w:rsid w:val="00C245CD"/>
    <w:rsid w:val="00C248AB"/>
    <w:rsid w:val="00C25330"/>
    <w:rsid w:val="00C254BC"/>
    <w:rsid w:val="00C25607"/>
    <w:rsid w:val="00C25C17"/>
    <w:rsid w:val="00C25DBB"/>
    <w:rsid w:val="00C26631"/>
    <w:rsid w:val="00C26BA2"/>
    <w:rsid w:val="00C273F1"/>
    <w:rsid w:val="00C274D7"/>
    <w:rsid w:val="00C27BF5"/>
    <w:rsid w:val="00C27E0C"/>
    <w:rsid w:val="00C27E5F"/>
    <w:rsid w:val="00C27EF0"/>
    <w:rsid w:val="00C301C6"/>
    <w:rsid w:val="00C30430"/>
    <w:rsid w:val="00C30614"/>
    <w:rsid w:val="00C31501"/>
    <w:rsid w:val="00C315B4"/>
    <w:rsid w:val="00C31756"/>
    <w:rsid w:val="00C31A9C"/>
    <w:rsid w:val="00C31E69"/>
    <w:rsid w:val="00C32840"/>
    <w:rsid w:val="00C32C71"/>
    <w:rsid w:val="00C331E5"/>
    <w:rsid w:val="00C333B7"/>
    <w:rsid w:val="00C33A81"/>
    <w:rsid w:val="00C33D48"/>
    <w:rsid w:val="00C33ED1"/>
    <w:rsid w:val="00C343CF"/>
    <w:rsid w:val="00C34435"/>
    <w:rsid w:val="00C34637"/>
    <w:rsid w:val="00C351F0"/>
    <w:rsid w:val="00C3525B"/>
    <w:rsid w:val="00C35387"/>
    <w:rsid w:val="00C356D7"/>
    <w:rsid w:val="00C35732"/>
    <w:rsid w:val="00C359AD"/>
    <w:rsid w:val="00C365BD"/>
    <w:rsid w:val="00C3702B"/>
    <w:rsid w:val="00C375D9"/>
    <w:rsid w:val="00C37741"/>
    <w:rsid w:val="00C3774E"/>
    <w:rsid w:val="00C402A6"/>
    <w:rsid w:val="00C407BE"/>
    <w:rsid w:val="00C4082D"/>
    <w:rsid w:val="00C433C2"/>
    <w:rsid w:val="00C437E1"/>
    <w:rsid w:val="00C43A40"/>
    <w:rsid w:val="00C43AAA"/>
    <w:rsid w:val="00C44017"/>
    <w:rsid w:val="00C4425D"/>
    <w:rsid w:val="00C444A4"/>
    <w:rsid w:val="00C44667"/>
    <w:rsid w:val="00C44A14"/>
    <w:rsid w:val="00C44AE4"/>
    <w:rsid w:val="00C457CD"/>
    <w:rsid w:val="00C45DA5"/>
    <w:rsid w:val="00C45E77"/>
    <w:rsid w:val="00C461B5"/>
    <w:rsid w:val="00C4663E"/>
    <w:rsid w:val="00C46698"/>
    <w:rsid w:val="00C46C3E"/>
    <w:rsid w:val="00C47C47"/>
    <w:rsid w:val="00C47CD7"/>
    <w:rsid w:val="00C50092"/>
    <w:rsid w:val="00C5051D"/>
    <w:rsid w:val="00C50A6C"/>
    <w:rsid w:val="00C50FDE"/>
    <w:rsid w:val="00C5102C"/>
    <w:rsid w:val="00C512F2"/>
    <w:rsid w:val="00C51351"/>
    <w:rsid w:val="00C51942"/>
    <w:rsid w:val="00C51D50"/>
    <w:rsid w:val="00C522AE"/>
    <w:rsid w:val="00C5236B"/>
    <w:rsid w:val="00C523D0"/>
    <w:rsid w:val="00C52660"/>
    <w:rsid w:val="00C529E4"/>
    <w:rsid w:val="00C52B35"/>
    <w:rsid w:val="00C52C12"/>
    <w:rsid w:val="00C52CB4"/>
    <w:rsid w:val="00C52CB9"/>
    <w:rsid w:val="00C53EE5"/>
    <w:rsid w:val="00C54D02"/>
    <w:rsid w:val="00C54E5F"/>
    <w:rsid w:val="00C54E8C"/>
    <w:rsid w:val="00C550F0"/>
    <w:rsid w:val="00C55303"/>
    <w:rsid w:val="00C55751"/>
    <w:rsid w:val="00C557E7"/>
    <w:rsid w:val="00C557E8"/>
    <w:rsid w:val="00C558A1"/>
    <w:rsid w:val="00C55C86"/>
    <w:rsid w:val="00C55DEB"/>
    <w:rsid w:val="00C56357"/>
    <w:rsid w:val="00C563EC"/>
    <w:rsid w:val="00C564D1"/>
    <w:rsid w:val="00C568F6"/>
    <w:rsid w:val="00C5709D"/>
    <w:rsid w:val="00C572B3"/>
    <w:rsid w:val="00C575D5"/>
    <w:rsid w:val="00C6084E"/>
    <w:rsid w:val="00C6099A"/>
    <w:rsid w:val="00C60EBC"/>
    <w:rsid w:val="00C61957"/>
    <w:rsid w:val="00C61A49"/>
    <w:rsid w:val="00C62256"/>
    <w:rsid w:val="00C6280B"/>
    <w:rsid w:val="00C62A05"/>
    <w:rsid w:val="00C62E21"/>
    <w:rsid w:val="00C6322A"/>
    <w:rsid w:val="00C63877"/>
    <w:rsid w:val="00C641EF"/>
    <w:rsid w:val="00C64280"/>
    <w:rsid w:val="00C64C88"/>
    <w:rsid w:val="00C66707"/>
    <w:rsid w:val="00C66B7A"/>
    <w:rsid w:val="00C67762"/>
    <w:rsid w:val="00C67A50"/>
    <w:rsid w:val="00C7020E"/>
    <w:rsid w:val="00C7085C"/>
    <w:rsid w:val="00C70B17"/>
    <w:rsid w:val="00C70B52"/>
    <w:rsid w:val="00C71750"/>
    <w:rsid w:val="00C721BF"/>
    <w:rsid w:val="00C727D3"/>
    <w:rsid w:val="00C72903"/>
    <w:rsid w:val="00C73056"/>
    <w:rsid w:val="00C73720"/>
    <w:rsid w:val="00C73856"/>
    <w:rsid w:val="00C738A1"/>
    <w:rsid w:val="00C742FB"/>
    <w:rsid w:val="00C745AE"/>
    <w:rsid w:val="00C745F6"/>
    <w:rsid w:val="00C749A6"/>
    <w:rsid w:val="00C74D25"/>
    <w:rsid w:val="00C74DF1"/>
    <w:rsid w:val="00C74E0F"/>
    <w:rsid w:val="00C75203"/>
    <w:rsid w:val="00C7583C"/>
    <w:rsid w:val="00C759C1"/>
    <w:rsid w:val="00C7605D"/>
    <w:rsid w:val="00C76763"/>
    <w:rsid w:val="00C76915"/>
    <w:rsid w:val="00C76E98"/>
    <w:rsid w:val="00C77FA1"/>
    <w:rsid w:val="00C800C2"/>
    <w:rsid w:val="00C8048E"/>
    <w:rsid w:val="00C807C2"/>
    <w:rsid w:val="00C80B2A"/>
    <w:rsid w:val="00C80E1C"/>
    <w:rsid w:val="00C80F92"/>
    <w:rsid w:val="00C81B6E"/>
    <w:rsid w:val="00C81C52"/>
    <w:rsid w:val="00C81E72"/>
    <w:rsid w:val="00C81FCE"/>
    <w:rsid w:val="00C82021"/>
    <w:rsid w:val="00C82346"/>
    <w:rsid w:val="00C82B8F"/>
    <w:rsid w:val="00C83686"/>
    <w:rsid w:val="00C83778"/>
    <w:rsid w:val="00C83BD0"/>
    <w:rsid w:val="00C841E0"/>
    <w:rsid w:val="00C84368"/>
    <w:rsid w:val="00C8447E"/>
    <w:rsid w:val="00C8450F"/>
    <w:rsid w:val="00C84B41"/>
    <w:rsid w:val="00C84F46"/>
    <w:rsid w:val="00C85058"/>
    <w:rsid w:val="00C853DD"/>
    <w:rsid w:val="00C854C7"/>
    <w:rsid w:val="00C85A2C"/>
    <w:rsid w:val="00C85BDC"/>
    <w:rsid w:val="00C85DEB"/>
    <w:rsid w:val="00C86077"/>
    <w:rsid w:val="00C86214"/>
    <w:rsid w:val="00C86A51"/>
    <w:rsid w:val="00C86D83"/>
    <w:rsid w:val="00C87408"/>
    <w:rsid w:val="00C87694"/>
    <w:rsid w:val="00C878A4"/>
    <w:rsid w:val="00C87C82"/>
    <w:rsid w:val="00C87E68"/>
    <w:rsid w:val="00C90CE0"/>
    <w:rsid w:val="00C90DA9"/>
    <w:rsid w:val="00C9106F"/>
    <w:rsid w:val="00C91B38"/>
    <w:rsid w:val="00C928EE"/>
    <w:rsid w:val="00C9340A"/>
    <w:rsid w:val="00C93538"/>
    <w:rsid w:val="00C937E3"/>
    <w:rsid w:val="00C93A1E"/>
    <w:rsid w:val="00C93D08"/>
    <w:rsid w:val="00C93DF5"/>
    <w:rsid w:val="00C940AD"/>
    <w:rsid w:val="00C9459A"/>
    <w:rsid w:val="00C945F0"/>
    <w:rsid w:val="00C95B5F"/>
    <w:rsid w:val="00C95FF9"/>
    <w:rsid w:val="00C963DF"/>
    <w:rsid w:val="00C964BC"/>
    <w:rsid w:val="00C969BD"/>
    <w:rsid w:val="00C96E91"/>
    <w:rsid w:val="00C96FB4"/>
    <w:rsid w:val="00C973ED"/>
    <w:rsid w:val="00C974B2"/>
    <w:rsid w:val="00C9782F"/>
    <w:rsid w:val="00C978D0"/>
    <w:rsid w:val="00CA004B"/>
    <w:rsid w:val="00CA04B3"/>
    <w:rsid w:val="00CA04C4"/>
    <w:rsid w:val="00CA0CBD"/>
    <w:rsid w:val="00CA0F74"/>
    <w:rsid w:val="00CA1297"/>
    <w:rsid w:val="00CA17F3"/>
    <w:rsid w:val="00CA1A6B"/>
    <w:rsid w:val="00CA3222"/>
    <w:rsid w:val="00CA3CA1"/>
    <w:rsid w:val="00CA448B"/>
    <w:rsid w:val="00CA4D10"/>
    <w:rsid w:val="00CA4DD4"/>
    <w:rsid w:val="00CA5234"/>
    <w:rsid w:val="00CA56AC"/>
    <w:rsid w:val="00CA5739"/>
    <w:rsid w:val="00CA677C"/>
    <w:rsid w:val="00CA67C7"/>
    <w:rsid w:val="00CA6E35"/>
    <w:rsid w:val="00CA6E9C"/>
    <w:rsid w:val="00CA71D6"/>
    <w:rsid w:val="00CA7CC1"/>
    <w:rsid w:val="00CB118C"/>
    <w:rsid w:val="00CB122F"/>
    <w:rsid w:val="00CB1586"/>
    <w:rsid w:val="00CB18DC"/>
    <w:rsid w:val="00CB20D1"/>
    <w:rsid w:val="00CB29A6"/>
    <w:rsid w:val="00CB3753"/>
    <w:rsid w:val="00CB3B30"/>
    <w:rsid w:val="00CB3C87"/>
    <w:rsid w:val="00CB4333"/>
    <w:rsid w:val="00CB5A41"/>
    <w:rsid w:val="00CB5ABA"/>
    <w:rsid w:val="00CB5ECF"/>
    <w:rsid w:val="00CB601F"/>
    <w:rsid w:val="00CB6708"/>
    <w:rsid w:val="00CB68FC"/>
    <w:rsid w:val="00CB7E28"/>
    <w:rsid w:val="00CC00A8"/>
    <w:rsid w:val="00CC0235"/>
    <w:rsid w:val="00CC1258"/>
    <w:rsid w:val="00CC1584"/>
    <w:rsid w:val="00CC1633"/>
    <w:rsid w:val="00CC1924"/>
    <w:rsid w:val="00CC1C00"/>
    <w:rsid w:val="00CC1DFA"/>
    <w:rsid w:val="00CC2016"/>
    <w:rsid w:val="00CC2578"/>
    <w:rsid w:val="00CC2986"/>
    <w:rsid w:val="00CC2CC5"/>
    <w:rsid w:val="00CC3045"/>
    <w:rsid w:val="00CC3B67"/>
    <w:rsid w:val="00CC3D5F"/>
    <w:rsid w:val="00CC4486"/>
    <w:rsid w:val="00CC49A2"/>
    <w:rsid w:val="00CC4D24"/>
    <w:rsid w:val="00CC5087"/>
    <w:rsid w:val="00CC53FE"/>
    <w:rsid w:val="00CC5C39"/>
    <w:rsid w:val="00CC5D74"/>
    <w:rsid w:val="00CC6112"/>
    <w:rsid w:val="00CC66D9"/>
    <w:rsid w:val="00CC75DE"/>
    <w:rsid w:val="00CC7A6B"/>
    <w:rsid w:val="00CD03FD"/>
    <w:rsid w:val="00CD08BD"/>
    <w:rsid w:val="00CD110F"/>
    <w:rsid w:val="00CD1DED"/>
    <w:rsid w:val="00CD25EB"/>
    <w:rsid w:val="00CD269F"/>
    <w:rsid w:val="00CD2E85"/>
    <w:rsid w:val="00CD3662"/>
    <w:rsid w:val="00CD3C40"/>
    <w:rsid w:val="00CD3E90"/>
    <w:rsid w:val="00CD44E7"/>
    <w:rsid w:val="00CD48F5"/>
    <w:rsid w:val="00CD5313"/>
    <w:rsid w:val="00CD57AE"/>
    <w:rsid w:val="00CD594A"/>
    <w:rsid w:val="00CD5F0A"/>
    <w:rsid w:val="00CD6150"/>
    <w:rsid w:val="00CD6394"/>
    <w:rsid w:val="00CD650E"/>
    <w:rsid w:val="00CD6A6A"/>
    <w:rsid w:val="00CD6AFB"/>
    <w:rsid w:val="00CD6C26"/>
    <w:rsid w:val="00CD705A"/>
    <w:rsid w:val="00CD78CD"/>
    <w:rsid w:val="00CE0752"/>
    <w:rsid w:val="00CE14C3"/>
    <w:rsid w:val="00CE1512"/>
    <w:rsid w:val="00CE29EA"/>
    <w:rsid w:val="00CE345A"/>
    <w:rsid w:val="00CE3879"/>
    <w:rsid w:val="00CE4CC5"/>
    <w:rsid w:val="00CE511B"/>
    <w:rsid w:val="00CE536A"/>
    <w:rsid w:val="00CE577A"/>
    <w:rsid w:val="00CE597B"/>
    <w:rsid w:val="00CE66A6"/>
    <w:rsid w:val="00CE68F7"/>
    <w:rsid w:val="00CE7062"/>
    <w:rsid w:val="00CE70BC"/>
    <w:rsid w:val="00CE7253"/>
    <w:rsid w:val="00CE7822"/>
    <w:rsid w:val="00CE7957"/>
    <w:rsid w:val="00CE7BFC"/>
    <w:rsid w:val="00CE7FF9"/>
    <w:rsid w:val="00CF0710"/>
    <w:rsid w:val="00CF112D"/>
    <w:rsid w:val="00CF1533"/>
    <w:rsid w:val="00CF16CD"/>
    <w:rsid w:val="00CF2020"/>
    <w:rsid w:val="00CF292B"/>
    <w:rsid w:val="00CF3A00"/>
    <w:rsid w:val="00CF3B36"/>
    <w:rsid w:val="00CF3E1A"/>
    <w:rsid w:val="00CF4042"/>
    <w:rsid w:val="00CF680A"/>
    <w:rsid w:val="00CF6833"/>
    <w:rsid w:val="00CF6A0A"/>
    <w:rsid w:val="00CF7227"/>
    <w:rsid w:val="00D0010F"/>
    <w:rsid w:val="00D00127"/>
    <w:rsid w:val="00D00442"/>
    <w:rsid w:val="00D00BA5"/>
    <w:rsid w:val="00D017CB"/>
    <w:rsid w:val="00D018F1"/>
    <w:rsid w:val="00D01AB4"/>
    <w:rsid w:val="00D01AEE"/>
    <w:rsid w:val="00D0248D"/>
    <w:rsid w:val="00D0284C"/>
    <w:rsid w:val="00D03B4D"/>
    <w:rsid w:val="00D03D7B"/>
    <w:rsid w:val="00D05242"/>
    <w:rsid w:val="00D05E2D"/>
    <w:rsid w:val="00D060B0"/>
    <w:rsid w:val="00D0657F"/>
    <w:rsid w:val="00D073D5"/>
    <w:rsid w:val="00D075FD"/>
    <w:rsid w:val="00D0797D"/>
    <w:rsid w:val="00D0798F"/>
    <w:rsid w:val="00D07E79"/>
    <w:rsid w:val="00D1022B"/>
    <w:rsid w:val="00D10EBB"/>
    <w:rsid w:val="00D11C09"/>
    <w:rsid w:val="00D11FD5"/>
    <w:rsid w:val="00D12609"/>
    <w:rsid w:val="00D128F7"/>
    <w:rsid w:val="00D12981"/>
    <w:rsid w:val="00D14950"/>
    <w:rsid w:val="00D159F3"/>
    <w:rsid w:val="00D15C8F"/>
    <w:rsid w:val="00D15FF9"/>
    <w:rsid w:val="00D16825"/>
    <w:rsid w:val="00D16CFC"/>
    <w:rsid w:val="00D17A0F"/>
    <w:rsid w:val="00D206B4"/>
    <w:rsid w:val="00D20893"/>
    <w:rsid w:val="00D20CF0"/>
    <w:rsid w:val="00D2110A"/>
    <w:rsid w:val="00D2161E"/>
    <w:rsid w:val="00D217CF"/>
    <w:rsid w:val="00D2191F"/>
    <w:rsid w:val="00D21D10"/>
    <w:rsid w:val="00D21D83"/>
    <w:rsid w:val="00D21E15"/>
    <w:rsid w:val="00D22543"/>
    <w:rsid w:val="00D22697"/>
    <w:rsid w:val="00D236A0"/>
    <w:rsid w:val="00D23AC5"/>
    <w:rsid w:val="00D2468C"/>
    <w:rsid w:val="00D249F8"/>
    <w:rsid w:val="00D24E0B"/>
    <w:rsid w:val="00D26424"/>
    <w:rsid w:val="00D2661C"/>
    <w:rsid w:val="00D26EE3"/>
    <w:rsid w:val="00D270F2"/>
    <w:rsid w:val="00D271BC"/>
    <w:rsid w:val="00D27832"/>
    <w:rsid w:val="00D27C10"/>
    <w:rsid w:val="00D27FCE"/>
    <w:rsid w:val="00D30249"/>
    <w:rsid w:val="00D30BEF"/>
    <w:rsid w:val="00D30F84"/>
    <w:rsid w:val="00D311D9"/>
    <w:rsid w:val="00D312F9"/>
    <w:rsid w:val="00D31389"/>
    <w:rsid w:val="00D3211A"/>
    <w:rsid w:val="00D3249C"/>
    <w:rsid w:val="00D325FD"/>
    <w:rsid w:val="00D32ABD"/>
    <w:rsid w:val="00D331E0"/>
    <w:rsid w:val="00D334AD"/>
    <w:rsid w:val="00D33AE8"/>
    <w:rsid w:val="00D33FE8"/>
    <w:rsid w:val="00D3455B"/>
    <w:rsid w:val="00D34CD6"/>
    <w:rsid w:val="00D3507A"/>
    <w:rsid w:val="00D353F6"/>
    <w:rsid w:val="00D354B4"/>
    <w:rsid w:val="00D355CD"/>
    <w:rsid w:val="00D365EA"/>
    <w:rsid w:val="00D36B49"/>
    <w:rsid w:val="00D36CA3"/>
    <w:rsid w:val="00D37DD3"/>
    <w:rsid w:val="00D37FBA"/>
    <w:rsid w:val="00D402E0"/>
    <w:rsid w:val="00D4032D"/>
    <w:rsid w:val="00D40772"/>
    <w:rsid w:val="00D40EDF"/>
    <w:rsid w:val="00D40EE3"/>
    <w:rsid w:val="00D4109C"/>
    <w:rsid w:val="00D41511"/>
    <w:rsid w:val="00D41C9D"/>
    <w:rsid w:val="00D42796"/>
    <w:rsid w:val="00D42D92"/>
    <w:rsid w:val="00D434D2"/>
    <w:rsid w:val="00D43BAB"/>
    <w:rsid w:val="00D43C01"/>
    <w:rsid w:val="00D43DE6"/>
    <w:rsid w:val="00D441C5"/>
    <w:rsid w:val="00D44342"/>
    <w:rsid w:val="00D4446D"/>
    <w:rsid w:val="00D444B8"/>
    <w:rsid w:val="00D44C9B"/>
    <w:rsid w:val="00D44DB6"/>
    <w:rsid w:val="00D4538D"/>
    <w:rsid w:val="00D455F3"/>
    <w:rsid w:val="00D457E0"/>
    <w:rsid w:val="00D45833"/>
    <w:rsid w:val="00D458ED"/>
    <w:rsid w:val="00D459C1"/>
    <w:rsid w:val="00D463BD"/>
    <w:rsid w:val="00D466B4"/>
    <w:rsid w:val="00D4670C"/>
    <w:rsid w:val="00D46865"/>
    <w:rsid w:val="00D46C0D"/>
    <w:rsid w:val="00D46E3C"/>
    <w:rsid w:val="00D473C9"/>
    <w:rsid w:val="00D47447"/>
    <w:rsid w:val="00D47599"/>
    <w:rsid w:val="00D50225"/>
    <w:rsid w:val="00D50558"/>
    <w:rsid w:val="00D5075D"/>
    <w:rsid w:val="00D50A2F"/>
    <w:rsid w:val="00D5119D"/>
    <w:rsid w:val="00D5165F"/>
    <w:rsid w:val="00D519A8"/>
    <w:rsid w:val="00D519BC"/>
    <w:rsid w:val="00D51AE1"/>
    <w:rsid w:val="00D51B69"/>
    <w:rsid w:val="00D51C21"/>
    <w:rsid w:val="00D52AD6"/>
    <w:rsid w:val="00D52EEE"/>
    <w:rsid w:val="00D52F17"/>
    <w:rsid w:val="00D5331E"/>
    <w:rsid w:val="00D537C1"/>
    <w:rsid w:val="00D537E7"/>
    <w:rsid w:val="00D53B37"/>
    <w:rsid w:val="00D54CF7"/>
    <w:rsid w:val="00D550C5"/>
    <w:rsid w:val="00D5533B"/>
    <w:rsid w:val="00D563BD"/>
    <w:rsid w:val="00D567B3"/>
    <w:rsid w:val="00D56E43"/>
    <w:rsid w:val="00D572D6"/>
    <w:rsid w:val="00D57547"/>
    <w:rsid w:val="00D57682"/>
    <w:rsid w:val="00D57819"/>
    <w:rsid w:val="00D6013A"/>
    <w:rsid w:val="00D60D75"/>
    <w:rsid w:val="00D618A8"/>
    <w:rsid w:val="00D61C0F"/>
    <w:rsid w:val="00D61F9F"/>
    <w:rsid w:val="00D6203F"/>
    <w:rsid w:val="00D6205C"/>
    <w:rsid w:val="00D628DC"/>
    <w:rsid w:val="00D63048"/>
    <w:rsid w:val="00D635AF"/>
    <w:rsid w:val="00D63EAE"/>
    <w:rsid w:val="00D648C6"/>
    <w:rsid w:val="00D6572E"/>
    <w:rsid w:val="00D65C48"/>
    <w:rsid w:val="00D66054"/>
    <w:rsid w:val="00D6651A"/>
    <w:rsid w:val="00D66737"/>
    <w:rsid w:val="00D66AEF"/>
    <w:rsid w:val="00D66D76"/>
    <w:rsid w:val="00D6715F"/>
    <w:rsid w:val="00D67E67"/>
    <w:rsid w:val="00D7026A"/>
    <w:rsid w:val="00D709B5"/>
    <w:rsid w:val="00D70AFE"/>
    <w:rsid w:val="00D70B34"/>
    <w:rsid w:val="00D70C7E"/>
    <w:rsid w:val="00D70E9D"/>
    <w:rsid w:val="00D71251"/>
    <w:rsid w:val="00D713DA"/>
    <w:rsid w:val="00D71DDE"/>
    <w:rsid w:val="00D71E89"/>
    <w:rsid w:val="00D7263F"/>
    <w:rsid w:val="00D72649"/>
    <w:rsid w:val="00D72CCD"/>
    <w:rsid w:val="00D72EFE"/>
    <w:rsid w:val="00D73367"/>
    <w:rsid w:val="00D735B6"/>
    <w:rsid w:val="00D736F4"/>
    <w:rsid w:val="00D7397D"/>
    <w:rsid w:val="00D7398B"/>
    <w:rsid w:val="00D73D55"/>
    <w:rsid w:val="00D73F87"/>
    <w:rsid w:val="00D75762"/>
    <w:rsid w:val="00D75923"/>
    <w:rsid w:val="00D75AFC"/>
    <w:rsid w:val="00D767E9"/>
    <w:rsid w:val="00D80589"/>
    <w:rsid w:val="00D805F0"/>
    <w:rsid w:val="00D80A49"/>
    <w:rsid w:val="00D80C84"/>
    <w:rsid w:val="00D8126B"/>
    <w:rsid w:val="00D818E6"/>
    <w:rsid w:val="00D81E26"/>
    <w:rsid w:val="00D829FF"/>
    <w:rsid w:val="00D82E0B"/>
    <w:rsid w:val="00D8308E"/>
    <w:rsid w:val="00D83793"/>
    <w:rsid w:val="00D83A62"/>
    <w:rsid w:val="00D83E49"/>
    <w:rsid w:val="00D8486E"/>
    <w:rsid w:val="00D8507A"/>
    <w:rsid w:val="00D8564C"/>
    <w:rsid w:val="00D85A95"/>
    <w:rsid w:val="00D85AAC"/>
    <w:rsid w:val="00D869C1"/>
    <w:rsid w:val="00D876F3"/>
    <w:rsid w:val="00D87918"/>
    <w:rsid w:val="00D87B2F"/>
    <w:rsid w:val="00D87D85"/>
    <w:rsid w:val="00D905F0"/>
    <w:rsid w:val="00D90826"/>
    <w:rsid w:val="00D9120D"/>
    <w:rsid w:val="00D91826"/>
    <w:rsid w:val="00D92093"/>
    <w:rsid w:val="00D9256B"/>
    <w:rsid w:val="00D92AA4"/>
    <w:rsid w:val="00D92BEA"/>
    <w:rsid w:val="00D92D0A"/>
    <w:rsid w:val="00D932EA"/>
    <w:rsid w:val="00D9394E"/>
    <w:rsid w:val="00D9395D"/>
    <w:rsid w:val="00D9398F"/>
    <w:rsid w:val="00D93B77"/>
    <w:rsid w:val="00D93CDA"/>
    <w:rsid w:val="00D94AA5"/>
    <w:rsid w:val="00D951F3"/>
    <w:rsid w:val="00D95254"/>
    <w:rsid w:val="00D956E2"/>
    <w:rsid w:val="00D959DA"/>
    <w:rsid w:val="00D95E7C"/>
    <w:rsid w:val="00D95FF3"/>
    <w:rsid w:val="00D9646E"/>
    <w:rsid w:val="00D9650F"/>
    <w:rsid w:val="00D96534"/>
    <w:rsid w:val="00D9699D"/>
    <w:rsid w:val="00D96B60"/>
    <w:rsid w:val="00D96D2C"/>
    <w:rsid w:val="00D96E22"/>
    <w:rsid w:val="00D9726C"/>
    <w:rsid w:val="00D97B92"/>
    <w:rsid w:val="00DA0225"/>
    <w:rsid w:val="00DA06CE"/>
    <w:rsid w:val="00DA0AE9"/>
    <w:rsid w:val="00DA0CA0"/>
    <w:rsid w:val="00DA10D4"/>
    <w:rsid w:val="00DA131A"/>
    <w:rsid w:val="00DA1917"/>
    <w:rsid w:val="00DA1EF4"/>
    <w:rsid w:val="00DA1FF6"/>
    <w:rsid w:val="00DA21C6"/>
    <w:rsid w:val="00DA2750"/>
    <w:rsid w:val="00DA28E2"/>
    <w:rsid w:val="00DA2F77"/>
    <w:rsid w:val="00DA318D"/>
    <w:rsid w:val="00DA3F93"/>
    <w:rsid w:val="00DA435A"/>
    <w:rsid w:val="00DA4F0E"/>
    <w:rsid w:val="00DA5501"/>
    <w:rsid w:val="00DA5C3C"/>
    <w:rsid w:val="00DA6320"/>
    <w:rsid w:val="00DA6352"/>
    <w:rsid w:val="00DA6459"/>
    <w:rsid w:val="00DA6A5D"/>
    <w:rsid w:val="00DA6DC7"/>
    <w:rsid w:val="00DB01EB"/>
    <w:rsid w:val="00DB05E2"/>
    <w:rsid w:val="00DB171B"/>
    <w:rsid w:val="00DB1A5A"/>
    <w:rsid w:val="00DB1C17"/>
    <w:rsid w:val="00DB24D8"/>
    <w:rsid w:val="00DB26C9"/>
    <w:rsid w:val="00DB356E"/>
    <w:rsid w:val="00DB367C"/>
    <w:rsid w:val="00DB459A"/>
    <w:rsid w:val="00DB486D"/>
    <w:rsid w:val="00DB4F50"/>
    <w:rsid w:val="00DB5343"/>
    <w:rsid w:val="00DB56B1"/>
    <w:rsid w:val="00DB5E30"/>
    <w:rsid w:val="00DB5FFA"/>
    <w:rsid w:val="00DB6113"/>
    <w:rsid w:val="00DB6246"/>
    <w:rsid w:val="00DB6293"/>
    <w:rsid w:val="00DB6A8E"/>
    <w:rsid w:val="00DB6C7D"/>
    <w:rsid w:val="00DB6CE3"/>
    <w:rsid w:val="00DB6E4E"/>
    <w:rsid w:val="00DB7014"/>
    <w:rsid w:val="00DB749C"/>
    <w:rsid w:val="00DB78D8"/>
    <w:rsid w:val="00DC004A"/>
    <w:rsid w:val="00DC053E"/>
    <w:rsid w:val="00DC0CA4"/>
    <w:rsid w:val="00DC0EDB"/>
    <w:rsid w:val="00DC138E"/>
    <w:rsid w:val="00DC1AF3"/>
    <w:rsid w:val="00DC1F40"/>
    <w:rsid w:val="00DC227C"/>
    <w:rsid w:val="00DC2312"/>
    <w:rsid w:val="00DC239D"/>
    <w:rsid w:val="00DC2593"/>
    <w:rsid w:val="00DC28B4"/>
    <w:rsid w:val="00DC2A6A"/>
    <w:rsid w:val="00DC2DB1"/>
    <w:rsid w:val="00DC2EF1"/>
    <w:rsid w:val="00DC303E"/>
    <w:rsid w:val="00DC3668"/>
    <w:rsid w:val="00DC3A09"/>
    <w:rsid w:val="00DC3AC7"/>
    <w:rsid w:val="00DC3F77"/>
    <w:rsid w:val="00DC3FFA"/>
    <w:rsid w:val="00DC45C5"/>
    <w:rsid w:val="00DC4B31"/>
    <w:rsid w:val="00DC4DE7"/>
    <w:rsid w:val="00DC5B66"/>
    <w:rsid w:val="00DC6235"/>
    <w:rsid w:val="00DC6AE3"/>
    <w:rsid w:val="00DC7686"/>
    <w:rsid w:val="00DC7765"/>
    <w:rsid w:val="00DC793C"/>
    <w:rsid w:val="00DC7B31"/>
    <w:rsid w:val="00DC7B41"/>
    <w:rsid w:val="00DC7FC7"/>
    <w:rsid w:val="00DD05E0"/>
    <w:rsid w:val="00DD0B97"/>
    <w:rsid w:val="00DD0D8B"/>
    <w:rsid w:val="00DD0E72"/>
    <w:rsid w:val="00DD1403"/>
    <w:rsid w:val="00DD1455"/>
    <w:rsid w:val="00DD1FD9"/>
    <w:rsid w:val="00DD21BB"/>
    <w:rsid w:val="00DD2227"/>
    <w:rsid w:val="00DD2C2B"/>
    <w:rsid w:val="00DD3021"/>
    <w:rsid w:val="00DD41CF"/>
    <w:rsid w:val="00DD4D8A"/>
    <w:rsid w:val="00DD4FC7"/>
    <w:rsid w:val="00DD62DD"/>
    <w:rsid w:val="00DD6A84"/>
    <w:rsid w:val="00DD7407"/>
    <w:rsid w:val="00DE0366"/>
    <w:rsid w:val="00DE038A"/>
    <w:rsid w:val="00DE052F"/>
    <w:rsid w:val="00DE0624"/>
    <w:rsid w:val="00DE0934"/>
    <w:rsid w:val="00DE12F5"/>
    <w:rsid w:val="00DE16B2"/>
    <w:rsid w:val="00DE1919"/>
    <w:rsid w:val="00DE1CC1"/>
    <w:rsid w:val="00DE2752"/>
    <w:rsid w:val="00DE2B79"/>
    <w:rsid w:val="00DE37EE"/>
    <w:rsid w:val="00DE3805"/>
    <w:rsid w:val="00DE3EAE"/>
    <w:rsid w:val="00DE3F30"/>
    <w:rsid w:val="00DE4445"/>
    <w:rsid w:val="00DE4630"/>
    <w:rsid w:val="00DE479E"/>
    <w:rsid w:val="00DE54D1"/>
    <w:rsid w:val="00DE5CF1"/>
    <w:rsid w:val="00DE63A4"/>
    <w:rsid w:val="00DE69A9"/>
    <w:rsid w:val="00DE6AE7"/>
    <w:rsid w:val="00DE74C6"/>
    <w:rsid w:val="00DF0BCA"/>
    <w:rsid w:val="00DF0F09"/>
    <w:rsid w:val="00DF1520"/>
    <w:rsid w:val="00DF1959"/>
    <w:rsid w:val="00DF1E44"/>
    <w:rsid w:val="00DF2049"/>
    <w:rsid w:val="00DF2100"/>
    <w:rsid w:val="00DF2DAE"/>
    <w:rsid w:val="00DF2E55"/>
    <w:rsid w:val="00DF33C1"/>
    <w:rsid w:val="00DF3F49"/>
    <w:rsid w:val="00DF4258"/>
    <w:rsid w:val="00DF42DE"/>
    <w:rsid w:val="00DF436E"/>
    <w:rsid w:val="00DF4C7E"/>
    <w:rsid w:val="00DF520D"/>
    <w:rsid w:val="00DF546B"/>
    <w:rsid w:val="00DF565B"/>
    <w:rsid w:val="00DF582C"/>
    <w:rsid w:val="00DF5A67"/>
    <w:rsid w:val="00DF5DDB"/>
    <w:rsid w:val="00DF6356"/>
    <w:rsid w:val="00DF6858"/>
    <w:rsid w:val="00DF6924"/>
    <w:rsid w:val="00DF76CC"/>
    <w:rsid w:val="00DF7769"/>
    <w:rsid w:val="00E00E81"/>
    <w:rsid w:val="00E00EF2"/>
    <w:rsid w:val="00E01243"/>
    <w:rsid w:val="00E01927"/>
    <w:rsid w:val="00E01A26"/>
    <w:rsid w:val="00E01CAB"/>
    <w:rsid w:val="00E023EA"/>
    <w:rsid w:val="00E03A03"/>
    <w:rsid w:val="00E03BF1"/>
    <w:rsid w:val="00E04177"/>
    <w:rsid w:val="00E04795"/>
    <w:rsid w:val="00E04CBF"/>
    <w:rsid w:val="00E051EA"/>
    <w:rsid w:val="00E05DED"/>
    <w:rsid w:val="00E06525"/>
    <w:rsid w:val="00E06BA3"/>
    <w:rsid w:val="00E06CE2"/>
    <w:rsid w:val="00E07670"/>
    <w:rsid w:val="00E07BFC"/>
    <w:rsid w:val="00E10668"/>
    <w:rsid w:val="00E10989"/>
    <w:rsid w:val="00E10DAD"/>
    <w:rsid w:val="00E11FA6"/>
    <w:rsid w:val="00E12084"/>
    <w:rsid w:val="00E12718"/>
    <w:rsid w:val="00E127AB"/>
    <w:rsid w:val="00E12946"/>
    <w:rsid w:val="00E12BE8"/>
    <w:rsid w:val="00E12EFC"/>
    <w:rsid w:val="00E131B7"/>
    <w:rsid w:val="00E13D43"/>
    <w:rsid w:val="00E13E79"/>
    <w:rsid w:val="00E140CC"/>
    <w:rsid w:val="00E15180"/>
    <w:rsid w:val="00E151D9"/>
    <w:rsid w:val="00E155A0"/>
    <w:rsid w:val="00E16821"/>
    <w:rsid w:val="00E17F48"/>
    <w:rsid w:val="00E203ED"/>
    <w:rsid w:val="00E20837"/>
    <w:rsid w:val="00E20905"/>
    <w:rsid w:val="00E20BB6"/>
    <w:rsid w:val="00E2131B"/>
    <w:rsid w:val="00E21B14"/>
    <w:rsid w:val="00E22CF6"/>
    <w:rsid w:val="00E22F3B"/>
    <w:rsid w:val="00E22F8C"/>
    <w:rsid w:val="00E231E1"/>
    <w:rsid w:val="00E23233"/>
    <w:rsid w:val="00E235D0"/>
    <w:rsid w:val="00E23A43"/>
    <w:rsid w:val="00E24599"/>
    <w:rsid w:val="00E249A1"/>
    <w:rsid w:val="00E24FA3"/>
    <w:rsid w:val="00E25B0F"/>
    <w:rsid w:val="00E26140"/>
    <w:rsid w:val="00E263DD"/>
    <w:rsid w:val="00E26475"/>
    <w:rsid w:val="00E26D0B"/>
    <w:rsid w:val="00E275F5"/>
    <w:rsid w:val="00E27CCE"/>
    <w:rsid w:val="00E27F7D"/>
    <w:rsid w:val="00E30079"/>
    <w:rsid w:val="00E30E9D"/>
    <w:rsid w:val="00E31259"/>
    <w:rsid w:val="00E314B2"/>
    <w:rsid w:val="00E33091"/>
    <w:rsid w:val="00E33115"/>
    <w:rsid w:val="00E33A00"/>
    <w:rsid w:val="00E33D59"/>
    <w:rsid w:val="00E34229"/>
    <w:rsid w:val="00E347A7"/>
    <w:rsid w:val="00E34AEA"/>
    <w:rsid w:val="00E35721"/>
    <w:rsid w:val="00E35EAC"/>
    <w:rsid w:val="00E35EF7"/>
    <w:rsid w:val="00E36E3D"/>
    <w:rsid w:val="00E37598"/>
    <w:rsid w:val="00E40AA2"/>
    <w:rsid w:val="00E41289"/>
    <w:rsid w:val="00E414F7"/>
    <w:rsid w:val="00E41824"/>
    <w:rsid w:val="00E41DBB"/>
    <w:rsid w:val="00E428C4"/>
    <w:rsid w:val="00E43010"/>
    <w:rsid w:val="00E439B5"/>
    <w:rsid w:val="00E43D20"/>
    <w:rsid w:val="00E43E78"/>
    <w:rsid w:val="00E44050"/>
    <w:rsid w:val="00E4452E"/>
    <w:rsid w:val="00E447DE"/>
    <w:rsid w:val="00E44FE8"/>
    <w:rsid w:val="00E4514D"/>
    <w:rsid w:val="00E45D0B"/>
    <w:rsid w:val="00E46A50"/>
    <w:rsid w:val="00E46A58"/>
    <w:rsid w:val="00E46BD6"/>
    <w:rsid w:val="00E47096"/>
    <w:rsid w:val="00E4709F"/>
    <w:rsid w:val="00E473AB"/>
    <w:rsid w:val="00E476DF"/>
    <w:rsid w:val="00E47992"/>
    <w:rsid w:val="00E500D7"/>
    <w:rsid w:val="00E50BA3"/>
    <w:rsid w:val="00E50E96"/>
    <w:rsid w:val="00E510F0"/>
    <w:rsid w:val="00E5132B"/>
    <w:rsid w:val="00E5140A"/>
    <w:rsid w:val="00E51731"/>
    <w:rsid w:val="00E51897"/>
    <w:rsid w:val="00E51DC7"/>
    <w:rsid w:val="00E521F2"/>
    <w:rsid w:val="00E52AB5"/>
    <w:rsid w:val="00E52CBA"/>
    <w:rsid w:val="00E52F23"/>
    <w:rsid w:val="00E530B7"/>
    <w:rsid w:val="00E53A8B"/>
    <w:rsid w:val="00E54208"/>
    <w:rsid w:val="00E5483E"/>
    <w:rsid w:val="00E54B21"/>
    <w:rsid w:val="00E54B95"/>
    <w:rsid w:val="00E55317"/>
    <w:rsid w:val="00E5565E"/>
    <w:rsid w:val="00E55686"/>
    <w:rsid w:val="00E55BF2"/>
    <w:rsid w:val="00E55FA9"/>
    <w:rsid w:val="00E56181"/>
    <w:rsid w:val="00E561FE"/>
    <w:rsid w:val="00E573CB"/>
    <w:rsid w:val="00E575B1"/>
    <w:rsid w:val="00E57F68"/>
    <w:rsid w:val="00E60532"/>
    <w:rsid w:val="00E60F92"/>
    <w:rsid w:val="00E625C6"/>
    <w:rsid w:val="00E63753"/>
    <w:rsid w:val="00E64234"/>
    <w:rsid w:val="00E6525F"/>
    <w:rsid w:val="00E65395"/>
    <w:rsid w:val="00E65EEE"/>
    <w:rsid w:val="00E66C0F"/>
    <w:rsid w:val="00E671A7"/>
    <w:rsid w:val="00E671CF"/>
    <w:rsid w:val="00E67674"/>
    <w:rsid w:val="00E706F7"/>
    <w:rsid w:val="00E70EA8"/>
    <w:rsid w:val="00E71C31"/>
    <w:rsid w:val="00E71E76"/>
    <w:rsid w:val="00E72494"/>
    <w:rsid w:val="00E724CF"/>
    <w:rsid w:val="00E72673"/>
    <w:rsid w:val="00E72D54"/>
    <w:rsid w:val="00E731B3"/>
    <w:rsid w:val="00E73346"/>
    <w:rsid w:val="00E734A1"/>
    <w:rsid w:val="00E736CF"/>
    <w:rsid w:val="00E73E8A"/>
    <w:rsid w:val="00E74467"/>
    <w:rsid w:val="00E74570"/>
    <w:rsid w:val="00E745AF"/>
    <w:rsid w:val="00E746F6"/>
    <w:rsid w:val="00E74B60"/>
    <w:rsid w:val="00E75E0A"/>
    <w:rsid w:val="00E75E95"/>
    <w:rsid w:val="00E75F60"/>
    <w:rsid w:val="00E75FD9"/>
    <w:rsid w:val="00E76A23"/>
    <w:rsid w:val="00E77029"/>
    <w:rsid w:val="00E77076"/>
    <w:rsid w:val="00E77432"/>
    <w:rsid w:val="00E77B1C"/>
    <w:rsid w:val="00E77D72"/>
    <w:rsid w:val="00E77F04"/>
    <w:rsid w:val="00E77FFB"/>
    <w:rsid w:val="00E8020D"/>
    <w:rsid w:val="00E80615"/>
    <w:rsid w:val="00E80D19"/>
    <w:rsid w:val="00E8231B"/>
    <w:rsid w:val="00E824AC"/>
    <w:rsid w:val="00E825F4"/>
    <w:rsid w:val="00E82A92"/>
    <w:rsid w:val="00E83047"/>
    <w:rsid w:val="00E8325F"/>
    <w:rsid w:val="00E832B5"/>
    <w:rsid w:val="00E83306"/>
    <w:rsid w:val="00E83924"/>
    <w:rsid w:val="00E83FCA"/>
    <w:rsid w:val="00E84024"/>
    <w:rsid w:val="00E84919"/>
    <w:rsid w:val="00E84FFD"/>
    <w:rsid w:val="00E85107"/>
    <w:rsid w:val="00E852A8"/>
    <w:rsid w:val="00E85648"/>
    <w:rsid w:val="00E85918"/>
    <w:rsid w:val="00E864A8"/>
    <w:rsid w:val="00E8676E"/>
    <w:rsid w:val="00E8694B"/>
    <w:rsid w:val="00E86C8C"/>
    <w:rsid w:val="00E86D2F"/>
    <w:rsid w:val="00E8765B"/>
    <w:rsid w:val="00E8785A"/>
    <w:rsid w:val="00E8789B"/>
    <w:rsid w:val="00E904B0"/>
    <w:rsid w:val="00E9074E"/>
    <w:rsid w:val="00E907A6"/>
    <w:rsid w:val="00E90CC9"/>
    <w:rsid w:val="00E914DA"/>
    <w:rsid w:val="00E928FD"/>
    <w:rsid w:val="00E92BD9"/>
    <w:rsid w:val="00E92C97"/>
    <w:rsid w:val="00E939E3"/>
    <w:rsid w:val="00E94092"/>
    <w:rsid w:val="00E942EE"/>
    <w:rsid w:val="00E94884"/>
    <w:rsid w:val="00E9518E"/>
    <w:rsid w:val="00E9542D"/>
    <w:rsid w:val="00E95497"/>
    <w:rsid w:val="00E9625C"/>
    <w:rsid w:val="00E962C3"/>
    <w:rsid w:val="00E9654B"/>
    <w:rsid w:val="00E9665E"/>
    <w:rsid w:val="00E97140"/>
    <w:rsid w:val="00E976F3"/>
    <w:rsid w:val="00E97BDD"/>
    <w:rsid w:val="00EA0E87"/>
    <w:rsid w:val="00EA0F12"/>
    <w:rsid w:val="00EA113F"/>
    <w:rsid w:val="00EA174A"/>
    <w:rsid w:val="00EA18B0"/>
    <w:rsid w:val="00EA18C4"/>
    <w:rsid w:val="00EA214F"/>
    <w:rsid w:val="00EA2A0C"/>
    <w:rsid w:val="00EA2B91"/>
    <w:rsid w:val="00EA2DC7"/>
    <w:rsid w:val="00EA2F00"/>
    <w:rsid w:val="00EA3F47"/>
    <w:rsid w:val="00EA3F95"/>
    <w:rsid w:val="00EA4063"/>
    <w:rsid w:val="00EA4463"/>
    <w:rsid w:val="00EA4486"/>
    <w:rsid w:val="00EA4950"/>
    <w:rsid w:val="00EA4BA6"/>
    <w:rsid w:val="00EA4DAA"/>
    <w:rsid w:val="00EA4DC2"/>
    <w:rsid w:val="00EA4DF6"/>
    <w:rsid w:val="00EA4E82"/>
    <w:rsid w:val="00EA530A"/>
    <w:rsid w:val="00EA5CE7"/>
    <w:rsid w:val="00EA6035"/>
    <w:rsid w:val="00EA6F37"/>
    <w:rsid w:val="00EA78C2"/>
    <w:rsid w:val="00EA7F19"/>
    <w:rsid w:val="00EB0169"/>
    <w:rsid w:val="00EB084E"/>
    <w:rsid w:val="00EB0ABA"/>
    <w:rsid w:val="00EB0BDD"/>
    <w:rsid w:val="00EB0F9D"/>
    <w:rsid w:val="00EB1014"/>
    <w:rsid w:val="00EB10BE"/>
    <w:rsid w:val="00EB15B6"/>
    <w:rsid w:val="00EB1A2D"/>
    <w:rsid w:val="00EB1B9A"/>
    <w:rsid w:val="00EB21AF"/>
    <w:rsid w:val="00EB250B"/>
    <w:rsid w:val="00EB2EAD"/>
    <w:rsid w:val="00EB2F69"/>
    <w:rsid w:val="00EB3138"/>
    <w:rsid w:val="00EB3A46"/>
    <w:rsid w:val="00EB3AC3"/>
    <w:rsid w:val="00EB3CA1"/>
    <w:rsid w:val="00EB3F10"/>
    <w:rsid w:val="00EB42F5"/>
    <w:rsid w:val="00EB47A5"/>
    <w:rsid w:val="00EB5016"/>
    <w:rsid w:val="00EB5FFC"/>
    <w:rsid w:val="00EB64D5"/>
    <w:rsid w:val="00EB6629"/>
    <w:rsid w:val="00EB6DCE"/>
    <w:rsid w:val="00EB6DF0"/>
    <w:rsid w:val="00EC0419"/>
    <w:rsid w:val="00EC0444"/>
    <w:rsid w:val="00EC0922"/>
    <w:rsid w:val="00EC0C10"/>
    <w:rsid w:val="00EC117B"/>
    <w:rsid w:val="00EC1431"/>
    <w:rsid w:val="00EC1677"/>
    <w:rsid w:val="00EC180E"/>
    <w:rsid w:val="00EC286B"/>
    <w:rsid w:val="00EC3850"/>
    <w:rsid w:val="00EC3AE2"/>
    <w:rsid w:val="00EC3D31"/>
    <w:rsid w:val="00EC3D51"/>
    <w:rsid w:val="00EC3F6D"/>
    <w:rsid w:val="00EC44F3"/>
    <w:rsid w:val="00EC4729"/>
    <w:rsid w:val="00EC4885"/>
    <w:rsid w:val="00EC51A6"/>
    <w:rsid w:val="00EC52F6"/>
    <w:rsid w:val="00EC5578"/>
    <w:rsid w:val="00EC56B9"/>
    <w:rsid w:val="00EC5C67"/>
    <w:rsid w:val="00EC60B7"/>
    <w:rsid w:val="00EC645F"/>
    <w:rsid w:val="00EC646A"/>
    <w:rsid w:val="00EC67BA"/>
    <w:rsid w:val="00EC682F"/>
    <w:rsid w:val="00EC72EE"/>
    <w:rsid w:val="00EC73D5"/>
    <w:rsid w:val="00ED00ED"/>
    <w:rsid w:val="00ED0C50"/>
    <w:rsid w:val="00ED0C62"/>
    <w:rsid w:val="00ED0F82"/>
    <w:rsid w:val="00ED1396"/>
    <w:rsid w:val="00ED2003"/>
    <w:rsid w:val="00ED2618"/>
    <w:rsid w:val="00ED279F"/>
    <w:rsid w:val="00ED2F53"/>
    <w:rsid w:val="00ED3A3F"/>
    <w:rsid w:val="00ED444B"/>
    <w:rsid w:val="00ED44E9"/>
    <w:rsid w:val="00ED4AFC"/>
    <w:rsid w:val="00ED4F50"/>
    <w:rsid w:val="00ED512E"/>
    <w:rsid w:val="00ED5998"/>
    <w:rsid w:val="00ED5B72"/>
    <w:rsid w:val="00ED5FF8"/>
    <w:rsid w:val="00ED6290"/>
    <w:rsid w:val="00ED68E0"/>
    <w:rsid w:val="00ED70E8"/>
    <w:rsid w:val="00ED72FA"/>
    <w:rsid w:val="00ED76FC"/>
    <w:rsid w:val="00ED7712"/>
    <w:rsid w:val="00ED7796"/>
    <w:rsid w:val="00ED7E90"/>
    <w:rsid w:val="00ED7FEC"/>
    <w:rsid w:val="00EE098D"/>
    <w:rsid w:val="00EE10F5"/>
    <w:rsid w:val="00EE1A1D"/>
    <w:rsid w:val="00EE1AE1"/>
    <w:rsid w:val="00EE1B60"/>
    <w:rsid w:val="00EE20AE"/>
    <w:rsid w:val="00EE25CB"/>
    <w:rsid w:val="00EE263E"/>
    <w:rsid w:val="00EE2927"/>
    <w:rsid w:val="00EE2A23"/>
    <w:rsid w:val="00EE2BF8"/>
    <w:rsid w:val="00EE35BC"/>
    <w:rsid w:val="00EE387F"/>
    <w:rsid w:val="00EE39FD"/>
    <w:rsid w:val="00EE3B73"/>
    <w:rsid w:val="00EE3DB1"/>
    <w:rsid w:val="00EE3F5F"/>
    <w:rsid w:val="00EE4066"/>
    <w:rsid w:val="00EE49DE"/>
    <w:rsid w:val="00EE4B16"/>
    <w:rsid w:val="00EE4E69"/>
    <w:rsid w:val="00EE4EB4"/>
    <w:rsid w:val="00EE51E0"/>
    <w:rsid w:val="00EE5401"/>
    <w:rsid w:val="00EE5841"/>
    <w:rsid w:val="00EE6065"/>
    <w:rsid w:val="00EE6133"/>
    <w:rsid w:val="00EE62D3"/>
    <w:rsid w:val="00EE737C"/>
    <w:rsid w:val="00EE796E"/>
    <w:rsid w:val="00EE7E32"/>
    <w:rsid w:val="00EF0142"/>
    <w:rsid w:val="00EF075D"/>
    <w:rsid w:val="00EF0FD5"/>
    <w:rsid w:val="00EF1B44"/>
    <w:rsid w:val="00EF1E8F"/>
    <w:rsid w:val="00EF1F35"/>
    <w:rsid w:val="00EF200A"/>
    <w:rsid w:val="00EF212E"/>
    <w:rsid w:val="00EF21AB"/>
    <w:rsid w:val="00EF2D4A"/>
    <w:rsid w:val="00EF3699"/>
    <w:rsid w:val="00EF389E"/>
    <w:rsid w:val="00EF450D"/>
    <w:rsid w:val="00EF5291"/>
    <w:rsid w:val="00EF5F00"/>
    <w:rsid w:val="00EF5F51"/>
    <w:rsid w:val="00EF6847"/>
    <w:rsid w:val="00EF6B41"/>
    <w:rsid w:val="00EF7507"/>
    <w:rsid w:val="00EF75AE"/>
    <w:rsid w:val="00EF76CF"/>
    <w:rsid w:val="00EF7CFF"/>
    <w:rsid w:val="00EF7F37"/>
    <w:rsid w:val="00F00285"/>
    <w:rsid w:val="00F005DF"/>
    <w:rsid w:val="00F01CB9"/>
    <w:rsid w:val="00F022CA"/>
    <w:rsid w:val="00F02370"/>
    <w:rsid w:val="00F02541"/>
    <w:rsid w:val="00F0269B"/>
    <w:rsid w:val="00F02908"/>
    <w:rsid w:val="00F02C80"/>
    <w:rsid w:val="00F02CBE"/>
    <w:rsid w:val="00F03190"/>
    <w:rsid w:val="00F035CF"/>
    <w:rsid w:val="00F03771"/>
    <w:rsid w:val="00F03A65"/>
    <w:rsid w:val="00F04115"/>
    <w:rsid w:val="00F047CF"/>
    <w:rsid w:val="00F04B64"/>
    <w:rsid w:val="00F04EF0"/>
    <w:rsid w:val="00F05523"/>
    <w:rsid w:val="00F05A90"/>
    <w:rsid w:val="00F0603C"/>
    <w:rsid w:val="00F060BF"/>
    <w:rsid w:val="00F06155"/>
    <w:rsid w:val="00F06DF9"/>
    <w:rsid w:val="00F07120"/>
    <w:rsid w:val="00F07216"/>
    <w:rsid w:val="00F0796E"/>
    <w:rsid w:val="00F07AB7"/>
    <w:rsid w:val="00F100E2"/>
    <w:rsid w:val="00F10138"/>
    <w:rsid w:val="00F1018F"/>
    <w:rsid w:val="00F10279"/>
    <w:rsid w:val="00F10393"/>
    <w:rsid w:val="00F1067A"/>
    <w:rsid w:val="00F10773"/>
    <w:rsid w:val="00F10CF5"/>
    <w:rsid w:val="00F10CF6"/>
    <w:rsid w:val="00F116E1"/>
    <w:rsid w:val="00F11BC7"/>
    <w:rsid w:val="00F11E25"/>
    <w:rsid w:val="00F122FC"/>
    <w:rsid w:val="00F1234C"/>
    <w:rsid w:val="00F12946"/>
    <w:rsid w:val="00F12D6A"/>
    <w:rsid w:val="00F1303D"/>
    <w:rsid w:val="00F13379"/>
    <w:rsid w:val="00F13CFB"/>
    <w:rsid w:val="00F13EB9"/>
    <w:rsid w:val="00F13EE4"/>
    <w:rsid w:val="00F14960"/>
    <w:rsid w:val="00F14E37"/>
    <w:rsid w:val="00F1523A"/>
    <w:rsid w:val="00F15CD3"/>
    <w:rsid w:val="00F16024"/>
    <w:rsid w:val="00F160CF"/>
    <w:rsid w:val="00F16835"/>
    <w:rsid w:val="00F17395"/>
    <w:rsid w:val="00F178F8"/>
    <w:rsid w:val="00F17C51"/>
    <w:rsid w:val="00F202CF"/>
    <w:rsid w:val="00F20A2E"/>
    <w:rsid w:val="00F20F0C"/>
    <w:rsid w:val="00F21498"/>
    <w:rsid w:val="00F21757"/>
    <w:rsid w:val="00F21C36"/>
    <w:rsid w:val="00F21D94"/>
    <w:rsid w:val="00F22A4F"/>
    <w:rsid w:val="00F22B9A"/>
    <w:rsid w:val="00F2350B"/>
    <w:rsid w:val="00F23807"/>
    <w:rsid w:val="00F23B19"/>
    <w:rsid w:val="00F23E30"/>
    <w:rsid w:val="00F241B2"/>
    <w:rsid w:val="00F2497A"/>
    <w:rsid w:val="00F24A2D"/>
    <w:rsid w:val="00F25852"/>
    <w:rsid w:val="00F25F01"/>
    <w:rsid w:val="00F25FB4"/>
    <w:rsid w:val="00F2692E"/>
    <w:rsid w:val="00F26CB3"/>
    <w:rsid w:val="00F271A0"/>
    <w:rsid w:val="00F271C7"/>
    <w:rsid w:val="00F27638"/>
    <w:rsid w:val="00F30171"/>
    <w:rsid w:val="00F30187"/>
    <w:rsid w:val="00F306E2"/>
    <w:rsid w:val="00F31138"/>
    <w:rsid w:val="00F31813"/>
    <w:rsid w:val="00F31B33"/>
    <w:rsid w:val="00F31C20"/>
    <w:rsid w:val="00F32319"/>
    <w:rsid w:val="00F329D6"/>
    <w:rsid w:val="00F332B1"/>
    <w:rsid w:val="00F33F20"/>
    <w:rsid w:val="00F33FAE"/>
    <w:rsid w:val="00F34530"/>
    <w:rsid w:val="00F349A0"/>
    <w:rsid w:val="00F3558D"/>
    <w:rsid w:val="00F359C2"/>
    <w:rsid w:val="00F36660"/>
    <w:rsid w:val="00F36F32"/>
    <w:rsid w:val="00F37519"/>
    <w:rsid w:val="00F376C9"/>
    <w:rsid w:val="00F37808"/>
    <w:rsid w:val="00F37DDE"/>
    <w:rsid w:val="00F4027D"/>
    <w:rsid w:val="00F40A22"/>
    <w:rsid w:val="00F413AB"/>
    <w:rsid w:val="00F414E1"/>
    <w:rsid w:val="00F41665"/>
    <w:rsid w:val="00F42C21"/>
    <w:rsid w:val="00F42E54"/>
    <w:rsid w:val="00F42E75"/>
    <w:rsid w:val="00F4368F"/>
    <w:rsid w:val="00F43A24"/>
    <w:rsid w:val="00F43B29"/>
    <w:rsid w:val="00F43CF5"/>
    <w:rsid w:val="00F44512"/>
    <w:rsid w:val="00F44642"/>
    <w:rsid w:val="00F448F4"/>
    <w:rsid w:val="00F44C7A"/>
    <w:rsid w:val="00F4504F"/>
    <w:rsid w:val="00F453D9"/>
    <w:rsid w:val="00F45828"/>
    <w:rsid w:val="00F45B4C"/>
    <w:rsid w:val="00F45BC0"/>
    <w:rsid w:val="00F466F9"/>
    <w:rsid w:val="00F46B0A"/>
    <w:rsid w:val="00F471C9"/>
    <w:rsid w:val="00F47E4D"/>
    <w:rsid w:val="00F47F6B"/>
    <w:rsid w:val="00F50126"/>
    <w:rsid w:val="00F51050"/>
    <w:rsid w:val="00F534D8"/>
    <w:rsid w:val="00F53D64"/>
    <w:rsid w:val="00F53E02"/>
    <w:rsid w:val="00F53FA0"/>
    <w:rsid w:val="00F5407A"/>
    <w:rsid w:val="00F54910"/>
    <w:rsid w:val="00F5561D"/>
    <w:rsid w:val="00F5625D"/>
    <w:rsid w:val="00F56429"/>
    <w:rsid w:val="00F56B3C"/>
    <w:rsid w:val="00F56BF7"/>
    <w:rsid w:val="00F5730B"/>
    <w:rsid w:val="00F57DB1"/>
    <w:rsid w:val="00F6011A"/>
    <w:rsid w:val="00F606E7"/>
    <w:rsid w:val="00F607FC"/>
    <w:rsid w:val="00F60BE6"/>
    <w:rsid w:val="00F618AD"/>
    <w:rsid w:val="00F619CC"/>
    <w:rsid w:val="00F6248E"/>
    <w:rsid w:val="00F6277C"/>
    <w:rsid w:val="00F62A19"/>
    <w:rsid w:val="00F62CDA"/>
    <w:rsid w:val="00F62D37"/>
    <w:rsid w:val="00F637DD"/>
    <w:rsid w:val="00F64725"/>
    <w:rsid w:val="00F64B75"/>
    <w:rsid w:val="00F6502F"/>
    <w:rsid w:val="00F6526A"/>
    <w:rsid w:val="00F6558F"/>
    <w:rsid w:val="00F667F2"/>
    <w:rsid w:val="00F66CE6"/>
    <w:rsid w:val="00F671C6"/>
    <w:rsid w:val="00F67857"/>
    <w:rsid w:val="00F6796F"/>
    <w:rsid w:val="00F67B80"/>
    <w:rsid w:val="00F67CBD"/>
    <w:rsid w:val="00F67E90"/>
    <w:rsid w:val="00F71385"/>
    <w:rsid w:val="00F715F1"/>
    <w:rsid w:val="00F71A4B"/>
    <w:rsid w:val="00F72067"/>
    <w:rsid w:val="00F726F8"/>
    <w:rsid w:val="00F72F0B"/>
    <w:rsid w:val="00F72F31"/>
    <w:rsid w:val="00F73070"/>
    <w:rsid w:val="00F730D7"/>
    <w:rsid w:val="00F73828"/>
    <w:rsid w:val="00F73CB3"/>
    <w:rsid w:val="00F743A4"/>
    <w:rsid w:val="00F747B3"/>
    <w:rsid w:val="00F74DD0"/>
    <w:rsid w:val="00F7531F"/>
    <w:rsid w:val="00F756D2"/>
    <w:rsid w:val="00F75AAD"/>
    <w:rsid w:val="00F75D0E"/>
    <w:rsid w:val="00F762FA"/>
    <w:rsid w:val="00F76858"/>
    <w:rsid w:val="00F76A0C"/>
    <w:rsid w:val="00F77199"/>
    <w:rsid w:val="00F77343"/>
    <w:rsid w:val="00F77776"/>
    <w:rsid w:val="00F7793E"/>
    <w:rsid w:val="00F8031B"/>
    <w:rsid w:val="00F80624"/>
    <w:rsid w:val="00F81139"/>
    <w:rsid w:val="00F81477"/>
    <w:rsid w:val="00F81C3F"/>
    <w:rsid w:val="00F8212D"/>
    <w:rsid w:val="00F8229D"/>
    <w:rsid w:val="00F82768"/>
    <w:rsid w:val="00F82848"/>
    <w:rsid w:val="00F82AFF"/>
    <w:rsid w:val="00F836CE"/>
    <w:rsid w:val="00F83B43"/>
    <w:rsid w:val="00F84446"/>
    <w:rsid w:val="00F84760"/>
    <w:rsid w:val="00F848C6"/>
    <w:rsid w:val="00F84A23"/>
    <w:rsid w:val="00F85655"/>
    <w:rsid w:val="00F85CF4"/>
    <w:rsid w:val="00F85D7A"/>
    <w:rsid w:val="00F868B5"/>
    <w:rsid w:val="00F869B6"/>
    <w:rsid w:val="00F87188"/>
    <w:rsid w:val="00F871D7"/>
    <w:rsid w:val="00F876D1"/>
    <w:rsid w:val="00F87998"/>
    <w:rsid w:val="00F90062"/>
    <w:rsid w:val="00F90451"/>
    <w:rsid w:val="00F90452"/>
    <w:rsid w:val="00F90AA9"/>
    <w:rsid w:val="00F90C95"/>
    <w:rsid w:val="00F90CD6"/>
    <w:rsid w:val="00F9143C"/>
    <w:rsid w:val="00F9153A"/>
    <w:rsid w:val="00F917C8"/>
    <w:rsid w:val="00F91C22"/>
    <w:rsid w:val="00F92E5C"/>
    <w:rsid w:val="00F92F1F"/>
    <w:rsid w:val="00F9397D"/>
    <w:rsid w:val="00F93C1D"/>
    <w:rsid w:val="00F93CF0"/>
    <w:rsid w:val="00F94985"/>
    <w:rsid w:val="00F94F8B"/>
    <w:rsid w:val="00F9529A"/>
    <w:rsid w:val="00F95901"/>
    <w:rsid w:val="00F95A6E"/>
    <w:rsid w:val="00F95EFB"/>
    <w:rsid w:val="00F9624A"/>
    <w:rsid w:val="00F9627B"/>
    <w:rsid w:val="00F96CB8"/>
    <w:rsid w:val="00F96EEB"/>
    <w:rsid w:val="00F96FF6"/>
    <w:rsid w:val="00F976F7"/>
    <w:rsid w:val="00F97959"/>
    <w:rsid w:val="00F979FB"/>
    <w:rsid w:val="00F97B92"/>
    <w:rsid w:val="00F97BE3"/>
    <w:rsid w:val="00F97CDD"/>
    <w:rsid w:val="00F97CF3"/>
    <w:rsid w:val="00FA053B"/>
    <w:rsid w:val="00FA0A64"/>
    <w:rsid w:val="00FA0ACD"/>
    <w:rsid w:val="00FA16F8"/>
    <w:rsid w:val="00FA1E33"/>
    <w:rsid w:val="00FA2076"/>
    <w:rsid w:val="00FA2128"/>
    <w:rsid w:val="00FA2278"/>
    <w:rsid w:val="00FA244C"/>
    <w:rsid w:val="00FA24FA"/>
    <w:rsid w:val="00FA27F3"/>
    <w:rsid w:val="00FA281E"/>
    <w:rsid w:val="00FA28CF"/>
    <w:rsid w:val="00FA2E55"/>
    <w:rsid w:val="00FA3DF2"/>
    <w:rsid w:val="00FA425E"/>
    <w:rsid w:val="00FA58EF"/>
    <w:rsid w:val="00FA689C"/>
    <w:rsid w:val="00FA68FF"/>
    <w:rsid w:val="00FA6DF2"/>
    <w:rsid w:val="00FA72F1"/>
    <w:rsid w:val="00FA77A3"/>
    <w:rsid w:val="00FB06C4"/>
    <w:rsid w:val="00FB0804"/>
    <w:rsid w:val="00FB2860"/>
    <w:rsid w:val="00FB2B39"/>
    <w:rsid w:val="00FB2CA0"/>
    <w:rsid w:val="00FB2DC3"/>
    <w:rsid w:val="00FB2DC5"/>
    <w:rsid w:val="00FB359E"/>
    <w:rsid w:val="00FB380E"/>
    <w:rsid w:val="00FB38D9"/>
    <w:rsid w:val="00FB393E"/>
    <w:rsid w:val="00FB416D"/>
    <w:rsid w:val="00FB42A4"/>
    <w:rsid w:val="00FB4E17"/>
    <w:rsid w:val="00FB5A83"/>
    <w:rsid w:val="00FB5C67"/>
    <w:rsid w:val="00FB5E0F"/>
    <w:rsid w:val="00FB6773"/>
    <w:rsid w:val="00FB67BC"/>
    <w:rsid w:val="00FB692E"/>
    <w:rsid w:val="00FB6B21"/>
    <w:rsid w:val="00FB6E3E"/>
    <w:rsid w:val="00FB7B74"/>
    <w:rsid w:val="00FB7E0B"/>
    <w:rsid w:val="00FC0372"/>
    <w:rsid w:val="00FC037A"/>
    <w:rsid w:val="00FC074B"/>
    <w:rsid w:val="00FC0B88"/>
    <w:rsid w:val="00FC0D56"/>
    <w:rsid w:val="00FC11A1"/>
    <w:rsid w:val="00FC1263"/>
    <w:rsid w:val="00FC2112"/>
    <w:rsid w:val="00FC2427"/>
    <w:rsid w:val="00FC259E"/>
    <w:rsid w:val="00FC2664"/>
    <w:rsid w:val="00FC2799"/>
    <w:rsid w:val="00FC2BAF"/>
    <w:rsid w:val="00FC2C8F"/>
    <w:rsid w:val="00FC315C"/>
    <w:rsid w:val="00FC3BB3"/>
    <w:rsid w:val="00FC3D48"/>
    <w:rsid w:val="00FC42DD"/>
    <w:rsid w:val="00FC5CB4"/>
    <w:rsid w:val="00FC5D81"/>
    <w:rsid w:val="00FC61F3"/>
    <w:rsid w:val="00FC65FA"/>
    <w:rsid w:val="00FC69FC"/>
    <w:rsid w:val="00FC6BDF"/>
    <w:rsid w:val="00FC6D4B"/>
    <w:rsid w:val="00FC7226"/>
    <w:rsid w:val="00FC778B"/>
    <w:rsid w:val="00FC7B3F"/>
    <w:rsid w:val="00FC7DDE"/>
    <w:rsid w:val="00FD03AD"/>
    <w:rsid w:val="00FD0FBB"/>
    <w:rsid w:val="00FD112E"/>
    <w:rsid w:val="00FD1552"/>
    <w:rsid w:val="00FD1FFF"/>
    <w:rsid w:val="00FD2557"/>
    <w:rsid w:val="00FD2B79"/>
    <w:rsid w:val="00FD2E5B"/>
    <w:rsid w:val="00FD2F75"/>
    <w:rsid w:val="00FD364B"/>
    <w:rsid w:val="00FD3A4B"/>
    <w:rsid w:val="00FD44DD"/>
    <w:rsid w:val="00FD4AC1"/>
    <w:rsid w:val="00FD4C66"/>
    <w:rsid w:val="00FD4F75"/>
    <w:rsid w:val="00FD548C"/>
    <w:rsid w:val="00FD55B2"/>
    <w:rsid w:val="00FD565D"/>
    <w:rsid w:val="00FD5E93"/>
    <w:rsid w:val="00FD61CB"/>
    <w:rsid w:val="00FD61E9"/>
    <w:rsid w:val="00FD623D"/>
    <w:rsid w:val="00FD62A7"/>
    <w:rsid w:val="00FD6745"/>
    <w:rsid w:val="00FD7462"/>
    <w:rsid w:val="00FD781F"/>
    <w:rsid w:val="00FD7C5F"/>
    <w:rsid w:val="00FD7D79"/>
    <w:rsid w:val="00FE0389"/>
    <w:rsid w:val="00FE09DB"/>
    <w:rsid w:val="00FE0B63"/>
    <w:rsid w:val="00FE0C79"/>
    <w:rsid w:val="00FE0FFF"/>
    <w:rsid w:val="00FE1250"/>
    <w:rsid w:val="00FE1859"/>
    <w:rsid w:val="00FE1EBF"/>
    <w:rsid w:val="00FE262E"/>
    <w:rsid w:val="00FE2675"/>
    <w:rsid w:val="00FE2DE3"/>
    <w:rsid w:val="00FE2E17"/>
    <w:rsid w:val="00FE2EF1"/>
    <w:rsid w:val="00FE3732"/>
    <w:rsid w:val="00FE38D0"/>
    <w:rsid w:val="00FE3B26"/>
    <w:rsid w:val="00FE3DE7"/>
    <w:rsid w:val="00FE45F4"/>
    <w:rsid w:val="00FE462C"/>
    <w:rsid w:val="00FE4AFF"/>
    <w:rsid w:val="00FE4FE4"/>
    <w:rsid w:val="00FE5597"/>
    <w:rsid w:val="00FE5A64"/>
    <w:rsid w:val="00FE5FC5"/>
    <w:rsid w:val="00FE6250"/>
    <w:rsid w:val="00FE6586"/>
    <w:rsid w:val="00FE65E3"/>
    <w:rsid w:val="00FE69B9"/>
    <w:rsid w:val="00FE7053"/>
    <w:rsid w:val="00FE7114"/>
    <w:rsid w:val="00FE7557"/>
    <w:rsid w:val="00FE7714"/>
    <w:rsid w:val="00FF014F"/>
    <w:rsid w:val="00FF0460"/>
    <w:rsid w:val="00FF12A9"/>
    <w:rsid w:val="00FF18E7"/>
    <w:rsid w:val="00FF21D7"/>
    <w:rsid w:val="00FF2AA0"/>
    <w:rsid w:val="00FF2C57"/>
    <w:rsid w:val="00FF360A"/>
    <w:rsid w:val="00FF45C6"/>
    <w:rsid w:val="00FF4611"/>
    <w:rsid w:val="00FF484A"/>
    <w:rsid w:val="00FF4F49"/>
    <w:rsid w:val="00FF56DE"/>
    <w:rsid w:val="00FF5749"/>
    <w:rsid w:val="00FF59D9"/>
    <w:rsid w:val="00FF5D20"/>
    <w:rsid w:val="00FF617E"/>
    <w:rsid w:val="00FF691B"/>
    <w:rsid w:val="00FF7313"/>
    <w:rsid w:val="00FF75EF"/>
    <w:rsid w:val="00FF7617"/>
    <w:rsid w:val="01094F6B"/>
    <w:rsid w:val="010C02AD"/>
    <w:rsid w:val="010C304D"/>
    <w:rsid w:val="011022FA"/>
    <w:rsid w:val="011036B2"/>
    <w:rsid w:val="01166A7B"/>
    <w:rsid w:val="011B49AE"/>
    <w:rsid w:val="012A22B4"/>
    <w:rsid w:val="012A6043"/>
    <w:rsid w:val="012D74B2"/>
    <w:rsid w:val="01330F9F"/>
    <w:rsid w:val="013C1E5D"/>
    <w:rsid w:val="013D727E"/>
    <w:rsid w:val="013E7F85"/>
    <w:rsid w:val="01566109"/>
    <w:rsid w:val="0159405C"/>
    <w:rsid w:val="015E1190"/>
    <w:rsid w:val="01606462"/>
    <w:rsid w:val="01671C7E"/>
    <w:rsid w:val="01675343"/>
    <w:rsid w:val="017162F4"/>
    <w:rsid w:val="017345D1"/>
    <w:rsid w:val="018271FD"/>
    <w:rsid w:val="01845121"/>
    <w:rsid w:val="01886CC1"/>
    <w:rsid w:val="019006D6"/>
    <w:rsid w:val="01944846"/>
    <w:rsid w:val="019A13B2"/>
    <w:rsid w:val="01A26476"/>
    <w:rsid w:val="01A43B64"/>
    <w:rsid w:val="01A87F9C"/>
    <w:rsid w:val="01AA358F"/>
    <w:rsid w:val="01AA7F44"/>
    <w:rsid w:val="01AE2D3E"/>
    <w:rsid w:val="01B42930"/>
    <w:rsid w:val="01B600D3"/>
    <w:rsid w:val="01BB3FF9"/>
    <w:rsid w:val="01BE522A"/>
    <w:rsid w:val="01C95021"/>
    <w:rsid w:val="01CC75F5"/>
    <w:rsid w:val="01CF4463"/>
    <w:rsid w:val="01D05979"/>
    <w:rsid w:val="01D3032D"/>
    <w:rsid w:val="01E17B57"/>
    <w:rsid w:val="01E40429"/>
    <w:rsid w:val="01E75EFF"/>
    <w:rsid w:val="01F36D7B"/>
    <w:rsid w:val="01FA61FF"/>
    <w:rsid w:val="01FE7E99"/>
    <w:rsid w:val="02001EE9"/>
    <w:rsid w:val="02042508"/>
    <w:rsid w:val="020769A3"/>
    <w:rsid w:val="020918A4"/>
    <w:rsid w:val="021E3602"/>
    <w:rsid w:val="02222E2E"/>
    <w:rsid w:val="02341DD4"/>
    <w:rsid w:val="023E7C32"/>
    <w:rsid w:val="0248146B"/>
    <w:rsid w:val="02535BBA"/>
    <w:rsid w:val="025D03AC"/>
    <w:rsid w:val="025E24B1"/>
    <w:rsid w:val="02631FFD"/>
    <w:rsid w:val="026A314F"/>
    <w:rsid w:val="026E763D"/>
    <w:rsid w:val="027465DD"/>
    <w:rsid w:val="027D228E"/>
    <w:rsid w:val="02805291"/>
    <w:rsid w:val="0283306B"/>
    <w:rsid w:val="029255AD"/>
    <w:rsid w:val="029C5C3E"/>
    <w:rsid w:val="02A12E6D"/>
    <w:rsid w:val="02A567A3"/>
    <w:rsid w:val="02A83092"/>
    <w:rsid w:val="02AF016B"/>
    <w:rsid w:val="02C300C2"/>
    <w:rsid w:val="02C738DC"/>
    <w:rsid w:val="02D62106"/>
    <w:rsid w:val="02DA42C5"/>
    <w:rsid w:val="02DB0632"/>
    <w:rsid w:val="02E13DEC"/>
    <w:rsid w:val="02E92054"/>
    <w:rsid w:val="02EB6170"/>
    <w:rsid w:val="02EC2F6F"/>
    <w:rsid w:val="02EF0175"/>
    <w:rsid w:val="030238DD"/>
    <w:rsid w:val="03030DB9"/>
    <w:rsid w:val="030D7087"/>
    <w:rsid w:val="031118FA"/>
    <w:rsid w:val="0312188D"/>
    <w:rsid w:val="031C22E3"/>
    <w:rsid w:val="031C584D"/>
    <w:rsid w:val="032121CC"/>
    <w:rsid w:val="0334238D"/>
    <w:rsid w:val="033867E7"/>
    <w:rsid w:val="033D472E"/>
    <w:rsid w:val="033D7B91"/>
    <w:rsid w:val="034141B2"/>
    <w:rsid w:val="03436B99"/>
    <w:rsid w:val="03457B2E"/>
    <w:rsid w:val="03566A34"/>
    <w:rsid w:val="035E2700"/>
    <w:rsid w:val="0363506B"/>
    <w:rsid w:val="03714801"/>
    <w:rsid w:val="03720A4A"/>
    <w:rsid w:val="03730505"/>
    <w:rsid w:val="03730BCA"/>
    <w:rsid w:val="03761467"/>
    <w:rsid w:val="0383406D"/>
    <w:rsid w:val="03883F08"/>
    <w:rsid w:val="039356AE"/>
    <w:rsid w:val="0396705B"/>
    <w:rsid w:val="039C1DDE"/>
    <w:rsid w:val="03A33BFC"/>
    <w:rsid w:val="03AC63A8"/>
    <w:rsid w:val="03AD4D2D"/>
    <w:rsid w:val="03B1754D"/>
    <w:rsid w:val="03B67039"/>
    <w:rsid w:val="03B84CB1"/>
    <w:rsid w:val="03C711D2"/>
    <w:rsid w:val="03D94584"/>
    <w:rsid w:val="03DE7622"/>
    <w:rsid w:val="03E27B5F"/>
    <w:rsid w:val="03E6359A"/>
    <w:rsid w:val="03F3400A"/>
    <w:rsid w:val="03F91470"/>
    <w:rsid w:val="040B1B4F"/>
    <w:rsid w:val="040B300F"/>
    <w:rsid w:val="040C6D68"/>
    <w:rsid w:val="04185412"/>
    <w:rsid w:val="04245CA9"/>
    <w:rsid w:val="0425763A"/>
    <w:rsid w:val="04284C00"/>
    <w:rsid w:val="042966B5"/>
    <w:rsid w:val="04371C90"/>
    <w:rsid w:val="043F7DDC"/>
    <w:rsid w:val="044015F9"/>
    <w:rsid w:val="0440694C"/>
    <w:rsid w:val="044313C1"/>
    <w:rsid w:val="044430FD"/>
    <w:rsid w:val="044A22EA"/>
    <w:rsid w:val="044C4D52"/>
    <w:rsid w:val="045C2BE8"/>
    <w:rsid w:val="046A0B77"/>
    <w:rsid w:val="04784FEB"/>
    <w:rsid w:val="048658F2"/>
    <w:rsid w:val="048908A5"/>
    <w:rsid w:val="04893637"/>
    <w:rsid w:val="048B5F9A"/>
    <w:rsid w:val="049E0793"/>
    <w:rsid w:val="049E3080"/>
    <w:rsid w:val="049F78A3"/>
    <w:rsid w:val="04A1473A"/>
    <w:rsid w:val="04A24282"/>
    <w:rsid w:val="04A60942"/>
    <w:rsid w:val="04AB7BDC"/>
    <w:rsid w:val="04B717D7"/>
    <w:rsid w:val="04BE1F36"/>
    <w:rsid w:val="04BE691E"/>
    <w:rsid w:val="04C35B5E"/>
    <w:rsid w:val="04C65E4D"/>
    <w:rsid w:val="04D36646"/>
    <w:rsid w:val="04D8418A"/>
    <w:rsid w:val="04D90D2C"/>
    <w:rsid w:val="04E007DE"/>
    <w:rsid w:val="04E90616"/>
    <w:rsid w:val="04EA176B"/>
    <w:rsid w:val="04EB3965"/>
    <w:rsid w:val="04ED20CC"/>
    <w:rsid w:val="04F32162"/>
    <w:rsid w:val="04FD7344"/>
    <w:rsid w:val="05030ABF"/>
    <w:rsid w:val="05041BCD"/>
    <w:rsid w:val="050F0568"/>
    <w:rsid w:val="050F5797"/>
    <w:rsid w:val="05125799"/>
    <w:rsid w:val="051D5DC7"/>
    <w:rsid w:val="052823F6"/>
    <w:rsid w:val="052B71C5"/>
    <w:rsid w:val="052C0C98"/>
    <w:rsid w:val="053123C3"/>
    <w:rsid w:val="053E11D5"/>
    <w:rsid w:val="053E6856"/>
    <w:rsid w:val="05430279"/>
    <w:rsid w:val="054519BE"/>
    <w:rsid w:val="05453330"/>
    <w:rsid w:val="05534083"/>
    <w:rsid w:val="05547A79"/>
    <w:rsid w:val="055E222C"/>
    <w:rsid w:val="05652DD5"/>
    <w:rsid w:val="05681F38"/>
    <w:rsid w:val="056B3EA4"/>
    <w:rsid w:val="056B732C"/>
    <w:rsid w:val="056D533E"/>
    <w:rsid w:val="05721697"/>
    <w:rsid w:val="05733DCF"/>
    <w:rsid w:val="05773A10"/>
    <w:rsid w:val="057867A8"/>
    <w:rsid w:val="057D1CBC"/>
    <w:rsid w:val="05800DE1"/>
    <w:rsid w:val="058217D1"/>
    <w:rsid w:val="05851D3B"/>
    <w:rsid w:val="059429A6"/>
    <w:rsid w:val="05957364"/>
    <w:rsid w:val="059954FB"/>
    <w:rsid w:val="059A2996"/>
    <w:rsid w:val="059B2D30"/>
    <w:rsid w:val="059E30CA"/>
    <w:rsid w:val="05A03D36"/>
    <w:rsid w:val="05A80068"/>
    <w:rsid w:val="05AA0058"/>
    <w:rsid w:val="05AD3469"/>
    <w:rsid w:val="05AD5D66"/>
    <w:rsid w:val="05AD71D9"/>
    <w:rsid w:val="05B873F2"/>
    <w:rsid w:val="05BD04B4"/>
    <w:rsid w:val="05D10087"/>
    <w:rsid w:val="05EA7A51"/>
    <w:rsid w:val="05F21E70"/>
    <w:rsid w:val="05FA36AA"/>
    <w:rsid w:val="06070B2D"/>
    <w:rsid w:val="060823A2"/>
    <w:rsid w:val="060A5298"/>
    <w:rsid w:val="060B01DE"/>
    <w:rsid w:val="060F4EAA"/>
    <w:rsid w:val="06122666"/>
    <w:rsid w:val="061D1373"/>
    <w:rsid w:val="061F301F"/>
    <w:rsid w:val="06285117"/>
    <w:rsid w:val="06326820"/>
    <w:rsid w:val="063F37A8"/>
    <w:rsid w:val="0682492D"/>
    <w:rsid w:val="068570B5"/>
    <w:rsid w:val="068737E5"/>
    <w:rsid w:val="068E527B"/>
    <w:rsid w:val="06991DD4"/>
    <w:rsid w:val="069C0BBD"/>
    <w:rsid w:val="06A021D8"/>
    <w:rsid w:val="06A93A25"/>
    <w:rsid w:val="06B21E4E"/>
    <w:rsid w:val="06C12136"/>
    <w:rsid w:val="06C74C92"/>
    <w:rsid w:val="06C82B56"/>
    <w:rsid w:val="06CB5CBE"/>
    <w:rsid w:val="06CF30A0"/>
    <w:rsid w:val="06D36A58"/>
    <w:rsid w:val="06E07F69"/>
    <w:rsid w:val="06E33B0C"/>
    <w:rsid w:val="06E7542C"/>
    <w:rsid w:val="06E93757"/>
    <w:rsid w:val="06F67B48"/>
    <w:rsid w:val="06FE689C"/>
    <w:rsid w:val="070A6BB8"/>
    <w:rsid w:val="07117D0C"/>
    <w:rsid w:val="07164350"/>
    <w:rsid w:val="071A2496"/>
    <w:rsid w:val="07231DE3"/>
    <w:rsid w:val="072726DF"/>
    <w:rsid w:val="07276D6D"/>
    <w:rsid w:val="073850CD"/>
    <w:rsid w:val="07423280"/>
    <w:rsid w:val="074A5272"/>
    <w:rsid w:val="075010EB"/>
    <w:rsid w:val="07501AC2"/>
    <w:rsid w:val="07572FCB"/>
    <w:rsid w:val="07573197"/>
    <w:rsid w:val="077053FC"/>
    <w:rsid w:val="07705EC0"/>
    <w:rsid w:val="0771476B"/>
    <w:rsid w:val="077B2944"/>
    <w:rsid w:val="0781763F"/>
    <w:rsid w:val="0786377E"/>
    <w:rsid w:val="078B5DFD"/>
    <w:rsid w:val="078D57E9"/>
    <w:rsid w:val="0794649A"/>
    <w:rsid w:val="0798517B"/>
    <w:rsid w:val="07AB2ACB"/>
    <w:rsid w:val="07AE4C1F"/>
    <w:rsid w:val="07B61B2E"/>
    <w:rsid w:val="07BB4C81"/>
    <w:rsid w:val="07C025DB"/>
    <w:rsid w:val="07C52E67"/>
    <w:rsid w:val="07C62EDC"/>
    <w:rsid w:val="07C95BE2"/>
    <w:rsid w:val="07D910A3"/>
    <w:rsid w:val="07DE0B0D"/>
    <w:rsid w:val="07E50E62"/>
    <w:rsid w:val="07E77707"/>
    <w:rsid w:val="07ED76E3"/>
    <w:rsid w:val="07F1286B"/>
    <w:rsid w:val="08007A99"/>
    <w:rsid w:val="08014D6F"/>
    <w:rsid w:val="080772AA"/>
    <w:rsid w:val="081A30C8"/>
    <w:rsid w:val="0822435A"/>
    <w:rsid w:val="08283A2D"/>
    <w:rsid w:val="084823A2"/>
    <w:rsid w:val="084F15E2"/>
    <w:rsid w:val="085218B4"/>
    <w:rsid w:val="086A293A"/>
    <w:rsid w:val="086C69D9"/>
    <w:rsid w:val="0871500E"/>
    <w:rsid w:val="08781520"/>
    <w:rsid w:val="087A0BF6"/>
    <w:rsid w:val="087E723C"/>
    <w:rsid w:val="087F5ABE"/>
    <w:rsid w:val="08814D2F"/>
    <w:rsid w:val="0885102D"/>
    <w:rsid w:val="08856EC2"/>
    <w:rsid w:val="088E1EFF"/>
    <w:rsid w:val="08957ADC"/>
    <w:rsid w:val="089A0758"/>
    <w:rsid w:val="089F454E"/>
    <w:rsid w:val="08A704F8"/>
    <w:rsid w:val="08A93059"/>
    <w:rsid w:val="08AE06E6"/>
    <w:rsid w:val="08B82C8D"/>
    <w:rsid w:val="08C061EE"/>
    <w:rsid w:val="08C21989"/>
    <w:rsid w:val="08C90FD1"/>
    <w:rsid w:val="08CC5843"/>
    <w:rsid w:val="08D30889"/>
    <w:rsid w:val="08D32417"/>
    <w:rsid w:val="08D34664"/>
    <w:rsid w:val="08DA0B53"/>
    <w:rsid w:val="08E74EA4"/>
    <w:rsid w:val="08E842F0"/>
    <w:rsid w:val="08ED7AEB"/>
    <w:rsid w:val="08F040A0"/>
    <w:rsid w:val="08F058B8"/>
    <w:rsid w:val="090F3050"/>
    <w:rsid w:val="091031EE"/>
    <w:rsid w:val="091203E9"/>
    <w:rsid w:val="0916312A"/>
    <w:rsid w:val="091D2FDE"/>
    <w:rsid w:val="091E0465"/>
    <w:rsid w:val="09255AEC"/>
    <w:rsid w:val="092C6359"/>
    <w:rsid w:val="09320054"/>
    <w:rsid w:val="093277E9"/>
    <w:rsid w:val="09341464"/>
    <w:rsid w:val="09376439"/>
    <w:rsid w:val="094503D0"/>
    <w:rsid w:val="095637D7"/>
    <w:rsid w:val="09570E8A"/>
    <w:rsid w:val="095E4959"/>
    <w:rsid w:val="096205F3"/>
    <w:rsid w:val="096A4544"/>
    <w:rsid w:val="096D6E4B"/>
    <w:rsid w:val="09711C50"/>
    <w:rsid w:val="0972686D"/>
    <w:rsid w:val="097B373F"/>
    <w:rsid w:val="097C1DD0"/>
    <w:rsid w:val="097E2E9E"/>
    <w:rsid w:val="097E3D80"/>
    <w:rsid w:val="098E62FF"/>
    <w:rsid w:val="0990418D"/>
    <w:rsid w:val="09911005"/>
    <w:rsid w:val="09924C7A"/>
    <w:rsid w:val="099A1F46"/>
    <w:rsid w:val="09A43D74"/>
    <w:rsid w:val="09A60503"/>
    <w:rsid w:val="09A83F18"/>
    <w:rsid w:val="09A85C16"/>
    <w:rsid w:val="09B06E13"/>
    <w:rsid w:val="09B1409C"/>
    <w:rsid w:val="09BE0D55"/>
    <w:rsid w:val="09BF7254"/>
    <w:rsid w:val="09C05A39"/>
    <w:rsid w:val="09CB17A4"/>
    <w:rsid w:val="09CD6A68"/>
    <w:rsid w:val="09D3459B"/>
    <w:rsid w:val="09DB0ABF"/>
    <w:rsid w:val="09DE6166"/>
    <w:rsid w:val="09DF095B"/>
    <w:rsid w:val="09EF6B50"/>
    <w:rsid w:val="09F26640"/>
    <w:rsid w:val="09FF2B19"/>
    <w:rsid w:val="0A0F525E"/>
    <w:rsid w:val="0A116A06"/>
    <w:rsid w:val="0A1E0517"/>
    <w:rsid w:val="0A223BA6"/>
    <w:rsid w:val="0A343E9B"/>
    <w:rsid w:val="0A376AB8"/>
    <w:rsid w:val="0A3F385E"/>
    <w:rsid w:val="0A436F74"/>
    <w:rsid w:val="0A4875DF"/>
    <w:rsid w:val="0A525DEA"/>
    <w:rsid w:val="0A704E89"/>
    <w:rsid w:val="0A78597C"/>
    <w:rsid w:val="0A7A49BE"/>
    <w:rsid w:val="0A7B7F67"/>
    <w:rsid w:val="0A8134AF"/>
    <w:rsid w:val="0A827CC2"/>
    <w:rsid w:val="0A853FE0"/>
    <w:rsid w:val="0A8E68F1"/>
    <w:rsid w:val="0A9F2C0D"/>
    <w:rsid w:val="0AA2410E"/>
    <w:rsid w:val="0AA376E8"/>
    <w:rsid w:val="0AA67C40"/>
    <w:rsid w:val="0AA732CA"/>
    <w:rsid w:val="0AA909DE"/>
    <w:rsid w:val="0AB162FE"/>
    <w:rsid w:val="0AB31FF1"/>
    <w:rsid w:val="0AB363B9"/>
    <w:rsid w:val="0AB76A2B"/>
    <w:rsid w:val="0ABB1BD6"/>
    <w:rsid w:val="0AC5121A"/>
    <w:rsid w:val="0AD43F20"/>
    <w:rsid w:val="0ADB6708"/>
    <w:rsid w:val="0ADC7E4E"/>
    <w:rsid w:val="0ADF09A7"/>
    <w:rsid w:val="0ADF147D"/>
    <w:rsid w:val="0AE4222A"/>
    <w:rsid w:val="0AE51E6F"/>
    <w:rsid w:val="0AE548E5"/>
    <w:rsid w:val="0AE66D24"/>
    <w:rsid w:val="0AE77E21"/>
    <w:rsid w:val="0AEC6FC4"/>
    <w:rsid w:val="0AF815E4"/>
    <w:rsid w:val="0AF9199A"/>
    <w:rsid w:val="0AFC7F72"/>
    <w:rsid w:val="0AFE4CEF"/>
    <w:rsid w:val="0AFF352A"/>
    <w:rsid w:val="0B0C1346"/>
    <w:rsid w:val="0B155AAE"/>
    <w:rsid w:val="0B1BC065"/>
    <w:rsid w:val="0B225A5B"/>
    <w:rsid w:val="0B232A1E"/>
    <w:rsid w:val="0B28315E"/>
    <w:rsid w:val="0B2C2993"/>
    <w:rsid w:val="0B3A0600"/>
    <w:rsid w:val="0B3B5E00"/>
    <w:rsid w:val="0B4330A7"/>
    <w:rsid w:val="0B440576"/>
    <w:rsid w:val="0B441D5E"/>
    <w:rsid w:val="0B463A6F"/>
    <w:rsid w:val="0B464F6C"/>
    <w:rsid w:val="0B4B43BD"/>
    <w:rsid w:val="0B5063E6"/>
    <w:rsid w:val="0B587E5B"/>
    <w:rsid w:val="0B5978E7"/>
    <w:rsid w:val="0B6138FA"/>
    <w:rsid w:val="0B615D17"/>
    <w:rsid w:val="0B616229"/>
    <w:rsid w:val="0B695062"/>
    <w:rsid w:val="0B773C04"/>
    <w:rsid w:val="0B7E19C1"/>
    <w:rsid w:val="0B7F5F78"/>
    <w:rsid w:val="0B823EA4"/>
    <w:rsid w:val="0B887349"/>
    <w:rsid w:val="0B8A5A45"/>
    <w:rsid w:val="0B8C5925"/>
    <w:rsid w:val="0B8D44D5"/>
    <w:rsid w:val="0B8E7D5A"/>
    <w:rsid w:val="0BA121B4"/>
    <w:rsid w:val="0BA60B68"/>
    <w:rsid w:val="0BA66C61"/>
    <w:rsid w:val="0BA81E5D"/>
    <w:rsid w:val="0BAC73EF"/>
    <w:rsid w:val="0BBA5522"/>
    <w:rsid w:val="0BBB1928"/>
    <w:rsid w:val="0BC06C7B"/>
    <w:rsid w:val="0BC477F5"/>
    <w:rsid w:val="0BC7792B"/>
    <w:rsid w:val="0BCE4C91"/>
    <w:rsid w:val="0BD50F2B"/>
    <w:rsid w:val="0BD7414A"/>
    <w:rsid w:val="0BD84A89"/>
    <w:rsid w:val="0BDA4FE7"/>
    <w:rsid w:val="0BDF7013"/>
    <w:rsid w:val="0BE07110"/>
    <w:rsid w:val="0BE33CA6"/>
    <w:rsid w:val="0BE35008"/>
    <w:rsid w:val="0BE458B5"/>
    <w:rsid w:val="0BEB00C6"/>
    <w:rsid w:val="0BED3EDE"/>
    <w:rsid w:val="0BF2012E"/>
    <w:rsid w:val="0BF925BC"/>
    <w:rsid w:val="0BFB00B4"/>
    <w:rsid w:val="0BFB6ED5"/>
    <w:rsid w:val="0C036A33"/>
    <w:rsid w:val="0C100B38"/>
    <w:rsid w:val="0C19521C"/>
    <w:rsid w:val="0C1A2C0F"/>
    <w:rsid w:val="0C1B5DF7"/>
    <w:rsid w:val="0C1E70F1"/>
    <w:rsid w:val="0C27252C"/>
    <w:rsid w:val="0C3367A4"/>
    <w:rsid w:val="0C420E33"/>
    <w:rsid w:val="0C52588E"/>
    <w:rsid w:val="0C6E37C4"/>
    <w:rsid w:val="0C776BA9"/>
    <w:rsid w:val="0C7E7730"/>
    <w:rsid w:val="0C8172A0"/>
    <w:rsid w:val="0C851CC8"/>
    <w:rsid w:val="0C8A0CF8"/>
    <w:rsid w:val="0C8F4EFC"/>
    <w:rsid w:val="0C932D4F"/>
    <w:rsid w:val="0C992B54"/>
    <w:rsid w:val="0C9F4828"/>
    <w:rsid w:val="0CA24C66"/>
    <w:rsid w:val="0CA304AB"/>
    <w:rsid w:val="0CA376A2"/>
    <w:rsid w:val="0CA61D97"/>
    <w:rsid w:val="0CA63B84"/>
    <w:rsid w:val="0CAA4DF8"/>
    <w:rsid w:val="0CAB3E3F"/>
    <w:rsid w:val="0CB46AEF"/>
    <w:rsid w:val="0CBD0E1D"/>
    <w:rsid w:val="0CBE0749"/>
    <w:rsid w:val="0CC42E4A"/>
    <w:rsid w:val="0CCD71AA"/>
    <w:rsid w:val="0CD77A25"/>
    <w:rsid w:val="0CDC7622"/>
    <w:rsid w:val="0CE26125"/>
    <w:rsid w:val="0CF456AD"/>
    <w:rsid w:val="0CF6334E"/>
    <w:rsid w:val="0CFC0507"/>
    <w:rsid w:val="0D005EBB"/>
    <w:rsid w:val="0D0C764D"/>
    <w:rsid w:val="0D0E71CE"/>
    <w:rsid w:val="0D17046C"/>
    <w:rsid w:val="0D182871"/>
    <w:rsid w:val="0D1D431B"/>
    <w:rsid w:val="0D2656F1"/>
    <w:rsid w:val="0D276CCE"/>
    <w:rsid w:val="0D2C08E4"/>
    <w:rsid w:val="0D2E7494"/>
    <w:rsid w:val="0D3A6CA7"/>
    <w:rsid w:val="0D3A71DD"/>
    <w:rsid w:val="0D3C4461"/>
    <w:rsid w:val="0D3E6EC0"/>
    <w:rsid w:val="0D474AF6"/>
    <w:rsid w:val="0D4D0678"/>
    <w:rsid w:val="0D552088"/>
    <w:rsid w:val="0D5A4826"/>
    <w:rsid w:val="0D627C85"/>
    <w:rsid w:val="0D656A38"/>
    <w:rsid w:val="0D6739C9"/>
    <w:rsid w:val="0D6A2479"/>
    <w:rsid w:val="0D70485E"/>
    <w:rsid w:val="0D704AD0"/>
    <w:rsid w:val="0D7542B6"/>
    <w:rsid w:val="0D7D74A8"/>
    <w:rsid w:val="0D7E2695"/>
    <w:rsid w:val="0D8C5BC1"/>
    <w:rsid w:val="0D927463"/>
    <w:rsid w:val="0DA73D79"/>
    <w:rsid w:val="0DAB4BDC"/>
    <w:rsid w:val="0DAB64DE"/>
    <w:rsid w:val="0DB96075"/>
    <w:rsid w:val="0DBE79C0"/>
    <w:rsid w:val="0DC27020"/>
    <w:rsid w:val="0DCB2FF5"/>
    <w:rsid w:val="0DCC16DC"/>
    <w:rsid w:val="0DDC06A3"/>
    <w:rsid w:val="0DDE4C49"/>
    <w:rsid w:val="0DE059F8"/>
    <w:rsid w:val="0DE53A4D"/>
    <w:rsid w:val="0DEA5035"/>
    <w:rsid w:val="0DEC0D3F"/>
    <w:rsid w:val="0DEF2639"/>
    <w:rsid w:val="0DFF7B82"/>
    <w:rsid w:val="0E067081"/>
    <w:rsid w:val="0E080156"/>
    <w:rsid w:val="0E120762"/>
    <w:rsid w:val="0E214468"/>
    <w:rsid w:val="0E266B2C"/>
    <w:rsid w:val="0E2807AE"/>
    <w:rsid w:val="0E33746D"/>
    <w:rsid w:val="0E341657"/>
    <w:rsid w:val="0E357BC2"/>
    <w:rsid w:val="0E3E0E17"/>
    <w:rsid w:val="0E4022FD"/>
    <w:rsid w:val="0E4B1F3E"/>
    <w:rsid w:val="0E542B78"/>
    <w:rsid w:val="0E545249"/>
    <w:rsid w:val="0E5839E4"/>
    <w:rsid w:val="0E5F026C"/>
    <w:rsid w:val="0E784992"/>
    <w:rsid w:val="0E844E39"/>
    <w:rsid w:val="0E8642D2"/>
    <w:rsid w:val="0E8A1065"/>
    <w:rsid w:val="0E986EF1"/>
    <w:rsid w:val="0E9A49C5"/>
    <w:rsid w:val="0E9C7918"/>
    <w:rsid w:val="0E9E5611"/>
    <w:rsid w:val="0EA27A36"/>
    <w:rsid w:val="0EA81A82"/>
    <w:rsid w:val="0EAE0FDC"/>
    <w:rsid w:val="0EB926A0"/>
    <w:rsid w:val="0EBC0589"/>
    <w:rsid w:val="0ECB2DB5"/>
    <w:rsid w:val="0ED10464"/>
    <w:rsid w:val="0EE03748"/>
    <w:rsid w:val="0EE53066"/>
    <w:rsid w:val="0EF749D7"/>
    <w:rsid w:val="0EF92878"/>
    <w:rsid w:val="0F001183"/>
    <w:rsid w:val="0F006F8E"/>
    <w:rsid w:val="0F066D93"/>
    <w:rsid w:val="0F0E47F5"/>
    <w:rsid w:val="0F2314CB"/>
    <w:rsid w:val="0F294BB1"/>
    <w:rsid w:val="0F305A17"/>
    <w:rsid w:val="0F33633D"/>
    <w:rsid w:val="0F354D7B"/>
    <w:rsid w:val="0F445BFA"/>
    <w:rsid w:val="0F4A6323"/>
    <w:rsid w:val="0F4B3316"/>
    <w:rsid w:val="0F4D0636"/>
    <w:rsid w:val="0F5174C9"/>
    <w:rsid w:val="0F5750CE"/>
    <w:rsid w:val="0F6335C0"/>
    <w:rsid w:val="0F637DD4"/>
    <w:rsid w:val="0F6C2FE6"/>
    <w:rsid w:val="0F6F3ECF"/>
    <w:rsid w:val="0F703726"/>
    <w:rsid w:val="0F720874"/>
    <w:rsid w:val="0F785122"/>
    <w:rsid w:val="0F833A46"/>
    <w:rsid w:val="0F8431D4"/>
    <w:rsid w:val="0F956BCE"/>
    <w:rsid w:val="0F9F78FE"/>
    <w:rsid w:val="0FA10B67"/>
    <w:rsid w:val="0FA32657"/>
    <w:rsid w:val="0FA64ABB"/>
    <w:rsid w:val="0FA94620"/>
    <w:rsid w:val="0FAA4D57"/>
    <w:rsid w:val="0FB008B7"/>
    <w:rsid w:val="0FBA6287"/>
    <w:rsid w:val="0FC56C4D"/>
    <w:rsid w:val="0FD570DF"/>
    <w:rsid w:val="0FD7246F"/>
    <w:rsid w:val="0FD80D1C"/>
    <w:rsid w:val="0FE13416"/>
    <w:rsid w:val="0FE14959"/>
    <w:rsid w:val="0FE97E7D"/>
    <w:rsid w:val="0FEB0CA6"/>
    <w:rsid w:val="0FF36A43"/>
    <w:rsid w:val="10047F33"/>
    <w:rsid w:val="10053BDD"/>
    <w:rsid w:val="10054679"/>
    <w:rsid w:val="101113FD"/>
    <w:rsid w:val="101855B0"/>
    <w:rsid w:val="1020598D"/>
    <w:rsid w:val="102A684A"/>
    <w:rsid w:val="10393999"/>
    <w:rsid w:val="103C55AE"/>
    <w:rsid w:val="103F11AD"/>
    <w:rsid w:val="10417A7A"/>
    <w:rsid w:val="10473F3C"/>
    <w:rsid w:val="10527BC5"/>
    <w:rsid w:val="10595AB6"/>
    <w:rsid w:val="107707F1"/>
    <w:rsid w:val="10780687"/>
    <w:rsid w:val="108A3573"/>
    <w:rsid w:val="109013B9"/>
    <w:rsid w:val="109164F0"/>
    <w:rsid w:val="109707B3"/>
    <w:rsid w:val="109844F9"/>
    <w:rsid w:val="10993920"/>
    <w:rsid w:val="109B59F2"/>
    <w:rsid w:val="10A229B8"/>
    <w:rsid w:val="10A36092"/>
    <w:rsid w:val="10AC5B6B"/>
    <w:rsid w:val="10B752B1"/>
    <w:rsid w:val="10C333FD"/>
    <w:rsid w:val="10C82C87"/>
    <w:rsid w:val="10CA30CF"/>
    <w:rsid w:val="10D17303"/>
    <w:rsid w:val="10DE73F7"/>
    <w:rsid w:val="10E342C0"/>
    <w:rsid w:val="10E60047"/>
    <w:rsid w:val="10E60A12"/>
    <w:rsid w:val="10E95BA0"/>
    <w:rsid w:val="10EB3AB1"/>
    <w:rsid w:val="10EF333E"/>
    <w:rsid w:val="10F33E1D"/>
    <w:rsid w:val="10F92986"/>
    <w:rsid w:val="110711E5"/>
    <w:rsid w:val="11137804"/>
    <w:rsid w:val="11213EA8"/>
    <w:rsid w:val="1122419E"/>
    <w:rsid w:val="112F2720"/>
    <w:rsid w:val="11337BDD"/>
    <w:rsid w:val="11416E1C"/>
    <w:rsid w:val="1143226B"/>
    <w:rsid w:val="116368E9"/>
    <w:rsid w:val="116A6FC0"/>
    <w:rsid w:val="116F4914"/>
    <w:rsid w:val="1172119D"/>
    <w:rsid w:val="11747242"/>
    <w:rsid w:val="117D1F74"/>
    <w:rsid w:val="11980BE4"/>
    <w:rsid w:val="11AC05F3"/>
    <w:rsid w:val="11AF1E79"/>
    <w:rsid w:val="11B730CF"/>
    <w:rsid w:val="11BB468C"/>
    <w:rsid w:val="11C46336"/>
    <w:rsid w:val="11C9406F"/>
    <w:rsid w:val="11CC1BFF"/>
    <w:rsid w:val="11CD4543"/>
    <w:rsid w:val="11D42758"/>
    <w:rsid w:val="11DE1CF4"/>
    <w:rsid w:val="11DE4544"/>
    <w:rsid w:val="11E03B88"/>
    <w:rsid w:val="11E96F8A"/>
    <w:rsid w:val="11EF0B42"/>
    <w:rsid w:val="11F745ED"/>
    <w:rsid w:val="11F77305"/>
    <w:rsid w:val="11F84B26"/>
    <w:rsid w:val="120375E2"/>
    <w:rsid w:val="12086124"/>
    <w:rsid w:val="120C5251"/>
    <w:rsid w:val="12106A91"/>
    <w:rsid w:val="12227FBD"/>
    <w:rsid w:val="122F7EFE"/>
    <w:rsid w:val="123367EB"/>
    <w:rsid w:val="12400380"/>
    <w:rsid w:val="124C5A8A"/>
    <w:rsid w:val="124D2E0A"/>
    <w:rsid w:val="1250563F"/>
    <w:rsid w:val="12633A32"/>
    <w:rsid w:val="126437D7"/>
    <w:rsid w:val="12704F06"/>
    <w:rsid w:val="12712F56"/>
    <w:rsid w:val="127A3F36"/>
    <w:rsid w:val="12805CA2"/>
    <w:rsid w:val="12837398"/>
    <w:rsid w:val="12876262"/>
    <w:rsid w:val="128763E2"/>
    <w:rsid w:val="128E71E4"/>
    <w:rsid w:val="129210F7"/>
    <w:rsid w:val="129B2657"/>
    <w:rsid w:val="12A9252D"/>
    <w:rsid w:val="12A95F49"/>
    <w:rsid w:val="12B9593E"/>
    <w:rsid w:val="12BA5D0B"/>
    <w:rsid w:val="12BB1479"/>
    <w:rsid w:val="12C67755"/>
    <w:rsid w:val="12C86E00"/>
    <w:rsid w:val="12DB29E0"/>
    <w:rsid w:val="130452BB"/>
    <w:rsid w:val="130915E2"/>
    <w:rsid w:val="130A779F"/>
    <w:rsid w:val="130C2CAE"/>
    <w:rsid w:val="130D2A1E"/>
    <w:rsid w:val="130E44AD"/>
    <w:rsid w:val="130F3D8B"/>
    <w:rsid w:val="1313175D"/>
    <w:rsid w:val="1313522A"/>
    <w:rsid w:val="1323448C"/>
    <w:rsid w:val="13247D2B"/>
    <w:rsid w:val="1326025E"/>
    <w:rsid w:val="132E46E9"/>
    <w:rsid w:val="13313E0F"/>
    <w:rsid w:val="133140C9"/>
    <w:rsid w:val="133A5F7E"/>
    <w:rsid w:val="133C020C"/>
    <w:rsid w:val="13444FC6"/>
    <w:rsid w:val="135148E1"/>
    <w:rsid w:val="13526793"/>
    <w:rsid w:val="135B3F3B"/>
    <w:rsid w:val="135B648A"/>
    <w:rsid w:val="135D4E76"/>
    <w:rsid w:val="13606C1B"/>
    <w:rsid w:val="13613156"/>
    <w:rsid w:val="13644A0F"/>
    <w:rsid w:val="136C71E4"/>
    <w:rsid w:val="13865C79"/>
    <w:rsid w:val="13876926"/>
    <w:rsid w:val="1389613D"/>
    <w:rsid w:val="139F5230"/>
    <w:rsid w:val="13A11CD1"/>
    <w:rsid w:val="13B24D6A"/>
    <w:rsid w:val="13CC2ACE"/>
    <w:rsid w:val="13CF19E6"/>
    <w:rsid w:val="13CF3CA1"/>
    <w:rsid w:val="13FE0139"/>
    <w:rsid w:val="13FE4AD9"/>
    <w:rsid w:val="1402622B"/>
    <w:rsid w:val="14086846"/>
    <w:rsid w:val="14091F0E"/>
    <w:rsid w:val="141068B6"/>
    <w:rsid w:val="142067DF"/>
    <w:rsid w:val="142E01A9"/>
    <w:rsid w:val="143672E1"/>
    <w:rsid w:val="14480F9B"/>
    <w:rsid w:val="144E0AD6"/>
    <w:rsid w:val="14593717"/>
    <w:rsid w:val="14593F7C"/>
    <w:rsid w:val="145E0B41"/>
    <w:rsid w:val="1462506F"/>
    <w:rsid w:val="1470299C"/>
    <w:rsid w:val="147D4DA9"/>
    <w:rsid w:val="14816E7F"/>
    <w:rsid w:val="148A41B4"/>
    <w:rsid w:val="149B735F"/>
    <w:rsid w:val="14A3359E"/>
    <w:rsid w:val="14A40998"/>
    <w:rsid w:val="14B47332"/>
    <w:rsid w:val="14B721E5"/>
    <w:rsid w:val="14B74E41"/>
    <w:rsid w:val="14C41CA8"/>
    <w:rsid w:val="14C7680D"/>
    <w:rsid w:val="14D61F4A"/>
    <w:rsid w:val="14D7255D"/>
    <w:rsid w:val="14E32355"/>
    <w:rsid w:val="14E5024E"/>
    <w:rsid w:val="14ED5700"/>
    <w:rsid w:val="14F16855"/>
    <w:rsid w:val="14F20D2E"/>
    <w:rsid w:val="14F76F3C"/>
    <w:rsid w:val="14F8088F"/>
    <w:rsid w:val="1504209D"/>
    <w:rsid w:val="150A55FC"/>
    <w:rsid w:val="15171B29"/>
    <w:rsid w:val="151E4D17"/>
    <w:rsid w:val="152E32D5"/>
    <w:rsid w:val="152F68BA"/>
    <w:rsid w:val="1531606E"/>
    <w:rsid w:val="15347B12"/>
    <w:rsid w:val="15381308"/>
    <w:rsid w:val="15537C0C"/>
    <w:rsid w:val="15591967"/>
    <w:rsid w:val="15703E0D"/>
    <w:rsid w:val="1576218B"/>
    <w:rsid w:val="157B22E3"/>
    <w:rsid w:val="157F3A28"/>
    <w:rsid w:val="15817BDC"/>
    <w:rsid w:val="158924B9"/>
    <w:rsid w:val="158F5656"/>
    <w:rsid w:val="159265A5"/>
    <w:rsid w:val="159A6139"/>
    <w:rsid w:val="159F7588"/>
    <w:rsid w:val="15A951CF"/>
    <w:rsid w:val="15AC614E"/>
    <w:rsid w:val="15B47E2F"/>
    <w:rsid w:val="15CF3807"/>
    <w:rsid w:val="15D1223A"/>
    <w:rsid w:val="15D47181"/>
    <w:rsid w:val="15DB0B04"/>
    <w:rsid w:val="15DC64A9"/>
    <w:rsid w:val="15EB05E8"/>
    <w:rsid w:val="15EB6ACD"/>
    <w:rsid w:val="15ED6A39"/>
    <w:rsid w:val="161317BE"/>
    <w:rsid w:val="161343C3"/>
    <w:rsid w:val="161D48AC"/>
    <w:rsid w:val="162574D7"/>
    <w:rsid w:val="16307021"/>
    <w:rsid w:val="16320567"/>
    <w:rsid w:val="163515D3"/>
    <w:rsid w:val="16385495"/>
    <w:rsid w:val="16387DE4"/>
    <w:rsid w:val="16433B9F"/>
    <w:rsid w:val="164420F7"/>
    <w:rsid w:val="164641FF"/>
    <w:rsid w:val="164E475F"/>
    <w:rsid w:val="16663137"/>
    <w:rsid w:val="16684920"/>
    <w:rsid w:val="166A7001"/>
    <w:rsid w:val="16AE2973"/>
    <w:rsid w:val="16B06878"/>
    <w:rsid w:val="16B94D05"/>
    <w:rsid w:val="16B9501B"/>
    <w:rsid w:val="16BA5360"/>
    <w:rsid w:val="16BE21A9"/>
    <w:rsid w:val="16C254BB"/>
    <w:rsid w:val="16D0178F"/>
    <w:rsid w:val="16D77599"/>
    <w:rsid w:val="16D8366D"/>
    <w:rsid w:val="16D96044"/>
    <w:rsid w:val="16E479BC"/>
    <w:rsid w:val="16E87826"/>
    <w:rsid w:val="16EB6684"/>
    <w:rsid w:val="16FB5CB0"/>
    <w:rsid w:val="16FB7DD4"/>
    <w:rsid w:val="16FD5E9C"/>
    <w:rsid w:val="171C1984"/>
    <w:rsid w:val="171C7870"/>
    <w:rsid w:val="17230FE2"/>
    <w:rsid w:val="17260B60"/>
    <w:rsid w:val="17266E65"/>
    <w:rsid w:val="17291F8D"/>
    <w:rsid w:val="172D7D33"/>
    <w:rsid w:val="173333B6"/>
    <w:rsid w:val="17383AE0"/>
    <w:rsid w:val="174734DD"/>
    <w:rsid w:val="174C7DCD"/>
    <w:rsid w:val="174E00F3"/>
    <w:rsid w:val="176A5E11"/>
    <w:rsid w:val="177F7144"/>
    <w:rsid w:val="17860410"/>
    <w:rsid w:val="178A5C60"/>
    <w:rsid w:val="179027DB"/>
    <w:rsid w:val="1792634A"/>
    <w:rsid w:val="1795119B"/>
    <w:rsid w:val="17963E1E"/>
    <w:rsid w:val="179E7CA5"/>
    <w:rsid w:val="17B277D2"/>
    <w:rsid w:val="17B570D5"/>
    <w:rsid w:val="17B578E0"/>
    <w:rsid w:val="17CE4AEB"/>
    <w:rsid w:val="17D17503"/>
    <w:rsid w:val="17E30BD6"/>
    <w:rsid w:val="17EA1498"/>
    <w:rsid w:val="17EC47F5"/>
    <w:rsid w:val="17F0675F"/>
    <w:rsid w:val="17FA12B4"/>
    <w:rsid w:val="1804200F"/>
    <w:rsid w:val="180455FF"/>
    <w:rsid w:val="180B6F40"/>
    <w:rsid w:val="180C0C26"/>
    <w:rsid w:val="180F4DCB"/>
    <w:rsid w:val="18162203"/>
    <w:rsid w:val="1816596F"/>
    <w:rsid w:val="182D6221"/>
    <w:rsid w:val="184031E3"/>
    <w:rsid w:val="18535C3F"/>
    <w:rsid w:val="18742D1B"/>
    <w:rsid w:val="18780FC0"/>
    <w:rsid w:val="1881164F"/>
    <w:rsid w:val="188C5C67"/>
    <w:rsid w:val="189474BB"/>
    <w:rsid w:val="18996ACE"/>
    <w:rsid w:val="18A12CB1"/>
    <w:rsid w:val="18A4195C"/>
    <w:rsid w:val="18A57061"/>
    <w:rsid w:val="18BF20C6"/>
    <w:rsid w:val="18BF7FF6"/>
    <w:rsid w:val="18C40B28"/>
    <w:rsid w:val="18C7744F"/>
    <w:rsid w:val="18CE2C28"/>
    <w:rsid w:val="18D16037"/>
    <w:rsid w:val="18D632A0"/>
    <w:rsid w:val="18D93154"/>
    <w:rsid w:val="18DA1D21"/>
    <w:rsid w:val="18DD560E"/>
    <w:rsid w:val="18DE7E69"/>
    <w:rsid w:val="18EE6793"/>
    <w:rsid w:val="18F51A12"/>
    <w:rsid w:val="190630E3"/>
    <w:rsid w:val="19122454"/>
    <w:rsid w:val="19144896"/>
    <w:rsid w:val="19155F1A"/>
    <w:rsid w:val="19160D3D"/>
    <w:rsid w:val="19195462"/>
    <w:rsid w:val="192C5726"/>
    <w:rsid w:val="19370B94"/>
    <w:rsid w:val="194A678A"/>
    <w:rsid w:val="195826C7"/>
    <w:rsid w:val="19582851"/>
    <w:rsid w:val="196830F5"/>
    <w:rsid w:val="19753EC7"/>
    <w:rsid w:val="19757C72"/>
    <w:rsid w:val="19821ACB"/>
    <w:rsid w:val="19834698"/>
    <w:rsid w:val="198B188F"/>
    <w:rsid w:val="198B1F5C"/>
    <w:rsid w:val="1990334D"/>
    <w:rsid w:val="19A163F5"/>
    <w:rsid w:val="19A377AE"/>
    <w:rsid w:val="19A4161E"/>
    <w:rsid w:val="19A839BB"/>
    <w:rsid w:val="19B61705"/>
    <w:rsid w:val="19B9744E"/>
    <w:rsid w:val="19BD2099"/>
    <w:rsid w:val="19CA784A"/>
    <w:rsid w:val="19D10417"/>
    <w:rsid w:val="19D212F8"/>
    <w:rsid w:val="19D50DB4"/>
    <w:rsid w:val="19E044AC"/>
    <w:rsid w:val="19E104B0"/>
    <w:rsid w:val="19F1279F"/>
    <w:rsid w:val="19F12B2D"/>
    <w:rsid w:val="1A044443"/>
    <w:rsid w:val="1A0658CB"/>
    <w:rsid w:val="1A07469B"/>
    <w:rsid w:val="1A100496"/>
    <w:rsid w:val="1A147E0A"/>
    <w:rsid w:val="1A187ABA"/>
    <w:rsid w:val="1A197473"/>
    <w:rsid w:val="1A1B327C"/>
    <w:rsid w:val="1A1F3C02"/>
    <w:rsid w:val="1A20125F"/>
    <w:rsid w:val="1A210FDF"/>
    <w:rsid w:val="1A28665E"/>
    <w:rsid w:val="1A293540"/>
    <w:rsid w:val="1A2E3801"/>
    <w:rsid w:val="1A321046"/>
    <w:rsid w:val="1A3635EF"/>
    <w:rsid w:val="1A4124D4"/>
    <w:rsid w:val="1A4678E3"/>
    <w:rsid w:val="1A4C7888"/>
    <w:rsid w:val="1A55695C"/>
    <w:rsid w:val="1A5662ED"/>
    <w:rsid w:val="1A5856CD"/>
    <w:rsid w:val="1A594F09"/>
    <w:rsid w:val="1A6552B7"/>
    <w:rsid w:val="1A674A0B"/>
    <w:rsid w:val="1A6916A9"/>
    <w:rsid w:val="1A6F67AD"/>
    <w:rsid w:val="1A77394A"/>
    <w:rsid w:val="1A7A1FFF"/>
    <w:rsid w:val="1A7E1BEE"/>
    <w:rsid w:val="1A8301A5"/>
    <w:rsid w:val="1A887594"/>
    <w:rsid w:val="1A8A6202"/>
    <w:rsid w:val="1A8C529A"/>
    <w:rsid w:val="1A957C94"/>
    <w:rsid w:val="1AA46222"/>
    <w:rsid w:val="1AA76CE0"/>
    <w:rsid w:val="1AA91D15"/>
    <w:rsid w:val="1AB71859"/>
    <w:rsid w:val="1ABE55CD"/>
    <w:rsid w:val="1ABE5C88"/>
    <w:rsid w:val="1ACD073E"/>
    <w:rsid w:val="1ACD627F"/>
    <w:rsid w:val="1AD4387E"/>
    <w:rsid w:val="1AD96757"/>
    <w:rsid w:val="1AE0140D"/>
    <w:rsid w:val="1AE04687"/>
    <w:rsid w:val="1AE3588F"/>
    <w:rsid w:val="1AE53028"/>
    <w:rsid w:val="1AF50368"/>
    <w:rsid w:val="1B0B3831"/>
    <w:rsid w:val="1B0E3C27"/>
    <w:rsid w:val="1B151377"/>
    <w:rsid w:val="1B1C140C"/>
    <w:rsid w:val="1B1F7019"/>
    <w:rsid w:val="1B23139A"/>
    <w:rsid w:val="1B277951"/>
    <w:rsid w:val="1B3240B8"/>
    <w:rsid w:val="1B3D4810"/>
    <w:rsid w:val="1B403C3F"/>
    <w:rsid w:val="1B405B2A"/>
    <w:rsid w:val="1B4C2C54"/>
    <w:rsid w:val="1B4D7D3B"/>
    <w:rsid w:val="1B5174D8"/>
    <w:rsid w:val="1B556C32"/>
    <w:rsid w:val="1B5649CE"/>
    <w:rsid w:val="1B570A53"/>
    <w:rsid w:val="1B606D0E"/>
    <w:rsid w:val="1B763FDC"/>
    <w:rsid w:val="1B7F1BAF"/>
    <w:rsid w:val="1B856FC0"/>
    <w:rsid w:val="1B896557"/>
    <w:rsid w:val="1B8C611D"/>
    <w:rsid w:val="1B9A5BEE"/>
    <w:rsid w:val="1BA16FBB"/>
    <w:rsid w:val="1BA722FA"/>
    <w:rsid w:val="1BA74BAA"/>
    <w:rsid w:val="1BAF749F"/>
    <w:rsid w:val="1BB407E3"/>
    <w:rsid w:val="1BB514A6"/>
    <w:rsid w:val="1BBE5F2B"/>
    <w:rsid w:val="1BE23184"/>
    <w:rsid w:val="1BE3314A"/>
    <w:rsid w:val="1BED026D"/>
    <w:rsid w:val="1BF074B6"/>
    <w:rsid w:val="1BF54A98"/>
    <w:rsid w:val="1BF820DB"/>
    <w:rsid w:val="1BFB36C8"/>
    <w:rsid w:val="1BFD4856"/>
    <w:rsid w:val="1C091C6F"/>
    <w:rsid w:val="1C0B7DC0"/>
    <w:rsid w:val="1C0F5C2A"/>
    <w:rsid w:val="1C0F6FC9"/>
    <w:rsid w:val="1C1717AB"/>
    <w:rsid w:val="1C175C14"/>
    <w:rsid w:val="1C19263C"/>
    <w:rsid w:val="1C1B330B"/>
    <w:rsid w:val="1C207EAF"/>
    <w:rsid w:val="1C275D55"/>
    <w:rsid w:val="1C2A6B36"/>
    <w:rsid w:val="1C3543C5"/>
    <w:rsid w:val="1C3929CD"/>
    <w:rsid w:val="1C3A1B7D"/>
    <w:rsid w:val="1C413B19"/>
    <w:rsid w:val="1C415FD1"/>
    <w:rsid w:val="1C4632A8"/>
    <w:rsid w:val="1C556177"/>
    <w:rsid w:val="1C556CDA"/>
    <w:rsid w:val="1C566330"/>
    <w:rsid w:val="1C5D18E0"/>
    <w:rsid w:val="1C620A77"/>
    <w:rsid w:val="1C6F36BB"/>
    <w:rsid w:val="1C715AFA"/>
    <w:rsid w:val="1C730A2B"/>
    <w:rsid w:val="1C7625FC"/>
    <w:rsid w:val="1C77048D"/>
    <w:rsid w:val="1C775EE9"/>
    <w:rsid w:val="1C823E68"/>
    <w:rsid w:val="1C882A48"/>
    <w:rsid w:val="1C895CA5"/>
    <w:rsid w:val="1C8A20D2"/>
    <w:rsid w:val="1C8F7C74"/>
    <w:rsid w:val="1C9B1867"/>
    <w:rsid w:val="1CA243E0"/>
    <w:rsid w:val="1CAB4F44"/>
    <w:rsid w:val="1CAD775A"/>
    <w:rsid w:val="1CAE27CF"/>
    <w:rsid w:val="1CB73F80"/>
    <w:rsid w:val="1CCB068A"/>
    <w:rsid w:val="1CD45445"/>
    <w:rsid w:val="1CD61B12"/>
    <w:rsid w:val="1CFB26AC"/>
    <w:rsid w:val="1CFB2FB6"/>
    <w:rsid w:val="1CFD78F4"/>
    <w:rsid w:val="1CFF612F"/>
    <w:rsid w:val="1D077C9B"/>
    <w:rsid w:val="1D0B6DE6"/>
    <w:rsid w:val="1D1E2BC6"/>
    <w:rsid w:val="1D2133C0"/>
    <w:rsid w:val="1D320953"/>
    <w:rsid w:val="1D3307B6"/>
    <w:rsid w:val="1D364359"/>
    <w:rsid w:val="1D3A45B7"/>
    <w:rsid w:val="1D3D2D94"/>
    <w:rsid w:val="1D3E5EE5"/>
    <w:rsid w:val="1D5055A9"/>
    <w:rsid w:val="1D5458CC"/>
    <w:rsid w:val="1D703C1F"/>
    <w:rsid w:val="1D784C35"/>
    <w:rsid w:val="1D7968AC"/>
    <w:rsid w:val="1D7B492B"/>
    <w:rsid w:val="1D7F23A2"/>
    <w:rsid w:val="1D8420CF"/>
    <w:rsid w:val="1D8825E3"/>
    <w:rsid w:val="1D883917"/>
    <w:rsid w:val="1D961296"/>
    <w:rsid w:val="1D997E4A"/>
    <w:rsid w:val="1DAC4646"/>
    <w:rsid w:val="1DB3372A"/>
    <w:rsid w:val="1DCE0165"/>
    <w:rsid w:val="1DD854CB"/>
    <w:rsid w:val="1DE849FC"/>
    <w:rsid w:val="1DF530AE"/>
    <w:rsid w:val="1E003CC0"/>
    <w:rsid w:val="1E105EED"/>
    <w:rsid w:val="1E146E61"/>
    <w:rsid w:val="1E1B3D32"/>
    <w:rsid w:val="1E1C3899"/>
    <w:rsid w:val="1E242549"/>
    <w:rsid w:val="1E247CE0"/>
    <w:rsid w:val="1E284D36"/>
    <w:rsid w:val="1E2B0C5C"/>
    <w:rsid w:val="1E330BC0"/>
    <w:rsid w:val="1E397CCA"/>
    <w:rsid w:val="1E3E01F9"/>
    <w:rsid w:val="1E3E288E"/>
    <w:rsid w:val="1E4268F0"/>
    <w:rsid w:val="1E47020D"/>
    <w:rsid w:val="1E480C83"/>
    <w:rsid w:val="1E496556"/>
    <w:rsid w:val="1E501645"/>
    <w:rsid w:val="1E513EAC"/>
    <w:rsid w:val="1E5346C6"/>
    <w:rsid w:val="1E576970"/>
    <w:rsid w:val="1E59254B"/>
    <w:rsid w:val="1E5E59BE"/>
    <w:rsid w:val="1E697A51"/>
    <w:rsid w:val="1E6A5CEF"/>
    <w:rsid w:val="1E7F5B06"/>
    <w:rsid w:val="1E871B19"/>
    <w:rsid w:val="1E87436A"/>
    <w:rsid w:val="1EA360BD"/>
    <w:rsid w:val="1EA805C7"/>
    <w:rsid w:val="1EAA518F"/>
    <w:rsid w:val="1EAB5A01"/>
    <w:rsid w:val="1EAD2CA4"/>
    <w:rsid w:val="1EB30421"/>
    <w:rsid w:val="1EB33B06"/>
    <w:rsid w:val="1EB444DF"/>
    <w:rsid w:val="1EBC280F"/>
    <w:rsid w:val="1EC72AA4"/>
    <w:rsid w:val="1EC94897"/>
    <w:rsid w:val="1ED03921"/>
    <w:rsid w:val="1ED52C3F"/>
    <w:rsid w:val="1EDA36D1"/>
    <w:rsid w:val="1EE11AEE"/>
    <w:rsid w:val="1EE15C79"/>
    <w:rsid w:val="1EEC4C77"/>
    <w:rsid w:val="1EF900BF"/>
    <w:rsid w:val="1F014E24"/>
    <w:rsid w:val="1F04629D"/>
    <w:rsid w:val="1F13264F"/>
    <w:rsid w:val="1F166455"/>
    <w:rsid w:val="1F1938C0"/>
    <w:rsid w:val="1F2E1CEC"/>
    <w:rsid w:val="1F383CD2"/>
    <w:rsid w:val="1F3D6F18"/>
    <w:rsid w:val="1F4205D9"/>
    <w:rsid w:val="1F4232A5"/>
    <w:rsid w:val="1F4A6C72"/>
    <w:rsid w:val="1F4F3D25"/>
    <w:rsid w:val="1F4F74DC"/>
    <w:rsid w:val="1F502AA4"/>
    <w:rsid w:val="1F520E4F"/>
    <w:rsid w:val="1F5A6876"/>
    <w:rsid w:val="1F5B27FF"/>
    <w:rsid w:val="1F612A64"/>
    <w:rsid w:val="1F685C64"/>
    <w:rsid w:val="1F690327"/>
    <w:rsid w:val="1F69569B"/>
    <w:rsid w:val="1F722E43"/>
    <w:rsid w:val="1F7C1183"/>
    <w:rsid w:val="1F811B9E"/>
    <w:rsid w:val="1F9803D2"/>
    <w:rsid w:val="1F9C5E93"/>
    <w:rsid w:val="1F9C5F43"/>
    <w:rsid w:val="1FA10034"/>
    <w:rsid w:val="1FA46575"/>
    <w:rsid w:val="1FA6516A"/>
    <w:rsid w:val="1FA70AA2"/>
    <w:rsid w:val="1FAB3A6F"/>
    <w:rsid w:val="1FAC7968"/>
    <w:rsid w:val="1FAD30C8"/>
    <w:rsid w:val="1FAF0C4E"/>
    <w:rsid w:val="1FAF74DB"/>
    <w:rsid w:val="1FB20DCA"/>
    <w:rsid w:val="1FB74E05"/>
    <w:rsid w:val="1FBE1FDE"/>
    <w:rsid w:val="1FC50832"/>
    <w:rsid w:val="1FCD254C"/>
    <w:rsid w:val="1FD7588A"/>
    <w:rsid w:val="1FD77EE5"/>
    <w:rsid w:val="1FE41F43"/>
    <w:rsid w:val="1FEE5577"/>
    <w:rsid w:val="1FF45AB3"/>
    <w:rsid w:val="1FF66620"/>
    <w:rsid w:val="1FFF27DA"/>
    <w:rsid w:val="2003558C"/>
    <w:rsid w:val="20105F89"/>
    <w:rsid w:val="20157E1F"/>
    <w:rsid w:val="20197929"/>
    <w:rsid w:val="201B08E0"/>
    <w:rsid w:val="201B6674"/>
    <w:rsid w:val="201E43CB"/>
    <w:rsid w:val="201E735A"/>
    <w:rsid w:val="20206CB6"/>
    <w:rsid w:val="20215745"/>
    <w:rsid w:val="20231F21"/>
    <w:rsid w:val="20355302"/>
    <w:rsid w:val="203D0209"/>
    <w:rsid w:val="203D0A82"/>
    <w:rsid w:val="203D6329"/>
    <w:rsid w:val="204321A8"/>
    <w:rsid w:val="204F36B6"/>
    <w:rsid w:val="20502806"/>
    <w:rsid w:val="20553C8C"/>
    <w:rsid w:val="2058498B"/>
    <w:rsid w:val="206C04A2"/>
    <w:rsid w:val="20780CD7"/>
    <w:rsid w:val="20884ADF"/>
    <w:rsid w:val="208B6AED"/>
    <w:rsid w:val="20922477"/>
    <w:rsid w:val="20970B9F"/>
    <w:rsid w:val="20995E67"/>
    <w:rsid w:val="20A335D2"/>
    <w:rsid w:val="20B80B6B"/>
    <w:rsid w:val="20BC51B5"/>
    <w:rsid w:val="20C04B08"/>
    <w:rsid w:val="20CD1F21"/>
    <w:rsid w:val="20CD52D4"/>
    <w:rsid w:val="20D446A3"/>
    <w:rsid w:val="20D85A0F"/>
    <w:rsid w:val="20DC232F"/>
    <w:rsid w:val="20DC55D1"/>
    <w:rsid w:val="20DF2A46"/>
    <w:rsid w:val="20DF6DD9"/>
    <w:rsid w:val="20EE1EFD"/>
    <w:rsid w:val="20FF36C4"/>
    <w:rsid w:val="21024F8E"/>
    <w:rsid w:val="2104293E"/>
    <w:rsid w:val="21077195"/>
    <w:rsid w:val="21085E2E"/>
    <w:rsid w:val="21091C16"/>
    <w:rsid w:val="210C0945"/>
    <w:rsid w:val="210E1B38"/>
    <w:rsid w:val="210E48B5"/>
    <w:rsid w:val="21240995"/>
    <w:rsid w:val="21272F1E"/>
    <w:rsid w:val="212E6798"/>
    <w:rsid w:val="213853CB"/>
    <w:rsid w:val="214200CF"/>
    <w:rsid w:val="21430EDA"/>
    <w:rsid w:val="2144089C"/>
    <w:rsid w:val="21483D24"/>
    <w:rsid w:val="214E5002"/>
    <w:rsid w:val="2152126F"/>
    <w:rsid w:val="21565877"/>
    <w:rsid w:val="215A044D"/>
    <w:rsid w:val="21684EC7"/>
    <w:rsid w:val="217B6DB2"/>
    <w:rsid w:val="217F53B0"/>
    <w:rsid w:val="21864A79"/>
    <w:rsid w:val="21893804"/>
    <w:rsid w:val="218B1C97"/>
    <w:rsid w:val="218B5AAC"/>
    <w:rsid w:val="218C34FF"/>
    <w:rsid w:val="218E7D91"/>
    <w:rsid w:val="219A653E"/>
    <w:rsid w:val="219B41C1"/>
    <w:rsid w:val="219C468C"/>
    <w:rsid w:val="219E3248"/>
    <w:rsid w:val="219E73E0"/>
    <w:rsid w:val="21AB548F"/>
    <w:rsid w:val="21B45EB6"/>
    <w:rsid w:val="21C0797E"/>
    <w:rsid w:val="21C5658C"/>
    <w:rsid w:val="21C57FAA"/>
    <w:rsid w:val="21CD3EE9"/>
    <w:rsid w:val="21CE470F"/>
    <w:rsid w:val="21CF4C6F"/>
    <w:rsid w:val="21DD4FE4"/>
    <w:rsid w:val="21E17454"/>
    <w:rsid w:val="21E62212"/>
    <w:rsid w:val="21E7732C"/>
    <w:rsid w:val="21EE150A"/>
    <w:rsid w:val="21F02CE8"/>
    <w:rsid w:val="21F44BF1"/>
    <w:rsid w:val="21F82EED"/>
    <w:rsid w:val="21FB56B8"/>
    <w:rsid w:val="22075D71"/>
    <w:rsid w:val="220A7792"/>
    <w:rsid w:val="22102F27"/>
    <w:rsid w:val="22125DB6"/>
    <w:rsid w:val="22185128"/>
    <w:rsid w:val="22240E4E"/>
    <w:rsid w:val="22254264"/>
    <w:rsid w:val="223434CB"/>
    <w:rsid w:val="22375C9E"/>
    <w:rsid w:val="224424C4"/>
    <w:rsid w:val="224B26BC"/>
    <w:rsid w:val="224B6837"/>
    <w:rsid w:val="22527097"/>
    <w:rsid w:val="22545178"/>
    <w:rsid w:val="22576F99"/>
    <w:rsid w:val="226120D2"/>
    <w:rsid w:val="226725E3"/>
    <w:rsid w:val="227635D6"/>
    <w:rsid w:val="22810798"/>
    <w:rsid w:val="2281133B"/>
    <w:rsid w:val="22827A25"/>
    <w:rsid w:val="2286359A"/>
    <w:rsid w:val="22A0389C"/>
    <w:rsid w:val="22A64F60"/>
    <w:rsid w:val="22B83484"/>
    <w:rsid w:val="22E558D0"/>
    <w:rsid w:val="22EA0582"/>
    <w:rsid w:val="22EA4BD2"/>
    <w:rsid w:val="22EB7917"/>
    <w:rsid w:val="22F413E0"/>
    <w:rsid w:val="22F775C8"/>
    <w:rsid w:val="22FD30DC"/>
    <w:rsid w:val="230065D7"/>
    <w:rsid w:val="23054692"/>
    <w:rsid w:val="23090DB6"/>
    <w:rsid w:val="230D43E8"/>
    <w:rsid w:val="230D609D"/>
    <w:rsid w:val="230E3138"/>
    <w:rsid w:val="230E7DC7"/>
    <w:rsid w:val="2314352A"/>
    <w:rsid w:val="231771A2"/>
    <w:rsid w:val="231A46C0"/>
    <w:rsid w:val="23216571"/>
    <w:rsid w:val="232C03D4"/>
    <w:rsid w:val="232C5924"/>
    <w:rsid w:val="232D1D98"/>
    <w:rsid w:val="23300A62"/>
    <w:rsid w:val="23323706"/>
    <w:rsid w:val="23403533"/>
    <w:rsid w:val="235A0FA8"/>
    <w:rsid w:val="23612F62"/>
    <w:rsid w:val="23644215"/>
    <w:rsid w:val="236A2246"/>
    <w:rsid w:val="23782FFD"/>
    <w:rsid w:val="238C747E"/>
    <w:rsid w:val="239603D1"/>
    <w:rsid w:val="239B3AE4"/>
    <w:rsid w:val="239C65CC"/>
    <w:rsid w:val="23A97115"/>
    <w:rsid w:val="23B7576F"/>
    <w:rsid w:val="23B93812"/>
    <w:rsid w:val="23BB0B2E"/>
    <w:rsid w:val="23C04C4C"/>
    <w:rsid w:val="23C33C55"/>
    <w:rsid w:val="23CA6619"/>
    <w:rsid w:val="23D02152"/>
    <w:rsid w:val="23D44F07"/>
    <w:rsid w:val="23DD7C33"/>
    <w:rsid w:val="23E70F73"/>
    <w:rsid w:val="23F602D0"/>
    <w:rsid w:val="23F67763"/>
    <w:rsid w:val="23FA00CE"/>
    <w:rsid w:val="2403744D"/>
    <w:rsid w:val="241869C2"/>
    <w:rsid w:val="241D2D86"/>
    <w:rsid w:val="241F1635"/>
    <w:rsid w:val="241F2737"/>
    <w:rsid w:val="2420089B"/>
    <w:rsid w:val="24222D63"/>
    <w:rsid w:val="24234A12"/>
    <w:rsid w:val="24234BA6"/>
    <w:rsid w:val="242D68A8"/>
    <w:rsid w:val="242E52E7"/>
    <w:rsid w:val="243A0E6D"/>
    <w:rsid w:val="243F4A99"/>
    <w:rsid w:val="244E3BF4"/>
    <w:rsid w:val="24572EA4"/>
    <w:rsid w:val="245B64B0"/>
    <w:rsid w:val="245E014A"/>
    <w:rsid w:val="245E4C34"/>
    <w:rsid w:val="245E7939"/>
    <w:rsid w:val="24622111"/>
    <w:rsid w:val="24636BF6"/>
    <w:rsid w:val="246F4AF3"/>
    <w:rsid w:val="24722FFA"/>
    <w:rsid w:val="247710F5"/>
    <w:rsid w:val="24794DC8"/>
    <w:rsid w:val="247C0176"/>
    <w:rsid w:val="247E190D"/>
    <w:rsid w:val="2482645E"/>
    <w:rsid w:val="248B0BE8"/>
    <w:rsid w:val="248F1431"/>
    <w:rsid w:val="24991ABF"/>
    <w:rsid w:val="24996182"/>
    <w:rsid w:val="249F5132"/>
    <w:rsid w:val="24A012B2"/>
    <w:rsid w:val="24A7527F"/>
    <w:rsid w:val="24B11066"/>
    <w:rsid w:val="24B56469"/>
    <w:rsid w:val="24C07916"/>
    <w:rsid w:val="24CA2104"/>
    <w:rsid w:val="24D069D2"/>
    <w:rsid w:val="24D13640"/>
    <w:rsid w:val="24D36F43"/>
    <w:rsid w:val="24D479C1"/>
    <w:rsid w:val="24DA786D"/>
    <w:rsid w:val="24E152E1"/>
    <w:rsid w:val="24E338A9"/>
    <w:rsid w:val="24EF0A9D"/>
    <w:rsid w:val="24F11BFB"/>
    <w:rsid w:val="24F2681E"/>
    <w:rsid w:val="25034F0E"/>
    <w:rsid w:val="250A0BFD"/>
    <w:rsid w:val="250D75D2"/>
    <w:rsid w:val="251414E0"/>
    <w:rsid w:val="25157673"/>
    <w:rsid w:val="251657A4"/>
    <w:rsid w:val="25193694"/>
    <w:rsid w:val="251C70CC"/>
    <w:rsid w:val="252A38E3"/>
    <w:rsid w:val="252B7C2D"/>
    <w:rsid w:val="25356512"/>
    <w:rsid w:val="25361F1A"/>
    <w:rsid w:val="25380F39"/>
    <w:rsid w:val="253D39B0"/>
    <w:rsid w:val="25570A8C"/>
    <w:rsid w:val="255906DD"/>
    <w:rsid w:val="255A3800"/>
    <w:rsid w:val="255C72CD"/>
    <w:rsid w:val="25611E47"/>
    <w:rsid w:val="25667B80"/>
    <w:rsid w:val="256A2299"/>
    <w:rsid w:val="256F523A"/>
    <w:rsid w:val="257A0936"/>
    <w:rsid w:val="25A0167B"/>
    <w:rsid w:val="25A0237E"/>
    <w:rsid w:val="25AA3696"/>
    <w:rsid w:val="25B20D95"/>
    <w:rsid w:val="25C040ED"/>
    <w:rsid w:val="25C07AEC"/>
    <w:rsid w:val="25CD72F5"/>
    <w:rsid w:val="25D477E7"/>
    <w:rsid w:val="25D73299"/>
    <w:rsid w:val="25DB4AC0"/>
    <w:rsid w:val="25DE4BE4"/>
    <w:rsid w:val="25F42097"/>
    <w:rsid w:val="25FB63C1"/>
    <w:rsid w:val="26031BC3"/>
    <w:rsid w:val="26116F97"/>
    <w:rsid w:val="261210D4"/>
    <w:rsid w:val="261F2027"/>
    <w:rsid w:val="26267369"/>
    <w:rsid w:val="26346D67"/>
    <w:rsid w:val="264651CB"/>
    <w:rsid w:val="264B0648"/>
    <w:rsid w:val="265B0CA4"/>
    <w:rsid w:val="266713AD"/>
    <w:rsid w:val="26767233"/>
    <w:rsid w:val="26773216"/>
    <w:rsid w:val="267B70E3"/>
    <w:rsid w:val="267C78CD"/>
    <w:rsid w:val="26812260"/>
    <w:rsid w:val="2685460B"/>
    <w:rsid w:val="26894FFA"/>
    <w:rsid w:val="268F6DC5"/>
    <w:rsid w:val="269677B6"/>
    <w:rsid w:val="26971903"/>
    <w:rsid w:val="26AB3E67"/>
    <w:rsid w:val="26B11F65"/>
    <w:rsid w:val="26B34438"/>
    <w:rsid w:val="26CE1187"/>
    <w:rsid w:val="26CF5EF0"/>
    <w:rsid w:val="26E23E36"/>
    <w:rsid w:val="26E43F91"/>
    <w:rsid w:val="26E80765"/>
    <w:rsid w:val="26EE4ABC"/>
    <w:rsid w:val="26F7265A"/>
    <w:rsid w:val="26FA2C48"/>
    <w:rsid w:val="26FB24D5"/>
    <w:rsid w:val="270A7017"/>
    <w:rsid w:val="270A7F20"/>
    <w:rsid w:val="270C2F39"/>
    <w:rsid w:val="270C4267"/>
    <w:rsid w:val="2713560F"/>
    <w:rsid w:val="271E5BD1"/>
    <w:rsid w:val="272362EC"/>
    <w:rsid w:val="273A1586"/>
    <w:rsid w:val="273D4BEB"/>
    <w:rsid w:val="273E40E2"/>
    <w:rsid w:val="2752048C"/>
    <w:rsid w:val="275C7781"/>
    <w:rsid w:val="275D4243"/>
    <w:rsid w:val="27620DD2"/>
    <w:rsid w:val="277173C4"/>
    <w:rsid w:val="278719FE"/>
    <w:rsid w:val="278F788F"/>
    <w:rsid w:val="27955F19"/>
    <w:rsid w:val="279C6FE1"/>
    <w:rsid w:val="27A13917"/>
    <w:rsid w:val="27A20807"/>
    <w:rsid w:val="27A62A64"/>
    <w:rsid w:val="27B20564"/>
    <w:rsid w:val="27B552E9"/>
    <w:rsid w:val="27CD1A9E"/>
    <w:rsid w:val="27D0165A"/>
    <w:rsid w:val="27D0598A"/>
    <w:rsid w:val="27D06E28"/>
    <w:rsid w:val="27D5162E"/>
    <w:rsid w:val="27E6233B"/>
    <w:rsid w:val="27F40E66"/>
    <w:rsid w:val="27F558C8"/>
    <w:rsid w:val="27FF4D8A"/>
    <w:rsid w:val="2804473D"/>
    <w:rsid w:val="2806106D"/>
    <w:rsid w:val="2807157D"/>
    <w:rsid w:val="282E591A"/>
    <w:rsid w:val="2831039A"/>
    <w:rsid w:val="28324424"/>
    <w:rsid w:val="28382F49"/>
    <w:rsid w:val="28404377"/>
    <w:rsid w:val="2846461E"/>
    <w:rsid w:val="28473717"/>
    <w:rsid w:val="284B7B6C"/>
    <w:rsid w:val="285309E9"/>
    <w:rsid w:val="285B6E06"/>
    <w:rsid w:val="285E3368"/>
    <w:rsid w:val="285F77B2"/>
    <w:rsid w:val="286063F5"/>
    <w:rsid w:val="28641852"/>
    <w:rsid w:val="28646DE7"/>
    <w:rsid w:val="28715460"/>
    <w:rsid w:val="287356D0"/>
    <w:rsid w:val="287C11DB"/>
    <w:rsid w:val="28804A6D"/>
    <w:rsid w:val="28814DDC"/>
    <w:rsid w:val="28842993"/>
    <w:rsid w:val="288B4A1A"/>
    <w:rsid w:val="288D20F3"/>
    <w:rsid w:val="2899250E"/>
    <w:rsid w:val="28995705"/>
    <w:rsid w:val="28A67971"/>
    <w:rsid w:val="28BA460B"/>
    <w:rsid w:val="28D54DC5"/>
    <w:rsid w:val="28DB43E1"/>
    <w:rsid w:val="28DC179F"/>
    <w:rsid w:val="28E16775"/>
    <w:rsid w:val="28E357E4"/>
    <w:rsid w:val="28F81330"/>
    <w:rsid w:val="290435A0"/>
    <w:rsid w:val="29066A5B"/>
    <w:rsid w:val="291405B8"/>
    <w:rsid w:val="2919739A"/>
    <w:rsid w:val="291C697B"/>
    <w:rsid w:val="291D40B2"/>
    <w:rsid w:val="29202E73"/>
    <w:rsid w:val="29204B99"/>
    <w:rsid w:val="29206D87"/>
    <w:rsid w:val="292947AE"/>
    <w:rsid w:val="293A18A7"/>
    <w:rsid w:val="293D22B4"/>
    <w:rsid w:val="29481694"/>
    <w:rsid w:val="29516DA0"/>
    <w:rsid w:val="295543C2"/>
    <w:rsid w:val="29577DEF"/>
    <w:rsid w:val="29653A18"/>
    <w:rsid w:val="296E7F12"/>
    <w:rsid w:val="2972026D"/>
    <w:rsid w:val="29744F47"/>
    <w:rsid w:val="29752681"/>
    <w:rsid w:val="297E0148"/>
    <w:rsid w:val="298911AA"/>
    <w:rsid w:val="29B200CA"/>
    <w:rsid w:val="29BF3594"/>
    <w:rsid w:val="29C71D1F"/>
    <w:rsid w:val="29C74826"/>
    <w:rsid w:val="29CD7B89"/>
    <w:rsid w:val="29D45CDE"/>
    <w:rsid w:val="29DC0C84"/>
    <w:rsid w:val="29DC7A1F"/>
    <w:rsid w:val="29DD6A75"/>
    <w:rsid w:val="29E27F11"/>
    <w:rsid w:val="29F42491"/>
    <w:rsid w:val="29FA3C7F"/>
    <w:rsid w:val="29FC34BE"/>
    <w:rsid w:val="29FD04AD"/>
    <w:rsid w:val="2A0023A8"/>
    <w:rsid w:val="2A047B19"/>
    <w:rsid w:val="2A0A59D1"/>
    <w:rsid w:val="2A0C5C89"/>
    <w:rsid w:val="2A114AD5"/>
    <w:rsid w:val="2A126823"/>
    <w:rsid w:val="2A1563B5"/>
    <w:rsid w:val="2A157E15"/>
    <w:rsid w:val="2A1E777D"/>
    <w:rsid w:val="2A223E98"/>
    <w:rsid w:val="2A230B36"/>
    <w:rsid w:val="2A235B0D"/>
    <w:rsid w:val="2A25500E"/>
    <w:rsid w:val="2A2E7DF9"/>
    <w:rsid w:val="2A361C71"/>
    <w:rsid w:val="2A3A1FFA"/>
    <w:rsid w:val="2A3C2DD8"/>
    <w:rsid w:val="2A4948F6"/>
    <w:rsid w:val="2A497EC2"/>
    <w:rsid w:val="2A6449A0"/>
    <w:rsid w:val="2A6625D3"/>
    <w:rsid w:val="2A793A98"/>
    <w:rsid w:val="2A7F4E53"/>
    <w:rsid w:val="2A83621B"/>
    <w:rsid w:val="2A9C4A63"/>
    <w:rsid w:val="2AAA6F0D"/>
    <w:rsid w:val="2AB24A47"/>
    <w:rsid w:val="2AB2750F"/>
    <w:rsid w:val="2AB45754"/>
    <w:rsid w:val="2AB74E63"/>
    <w:rsid w:val="2AB87642"/>
    <w:rsid w:val="2AB91F4F"/>
    <w:rsid w:val="2ABA1006"/>
    <w:rsid w:val="2ABB6725"/>
    <w:rsid w:val="2AC47CD8"/>
    <w:rsid w:val="2AD329DF"/>
    <w:rsid w:val="2ADC3CC7"/>
    <w:rsid w:val="2AEF51D6"/>
    <w:rsid w:val="2AF007C2"/>
    <w:rsid w:val="2AF10187"/>
    <w:rsid w:val="2AF35527"/>
    <w:rsid w:val="2AF908C3"/>
    <w:rsid w:val="2B01564A"/>
    <w:rsid w:val="2B106B04"/>
    <w:rsid w:val="2B115C17"/>
    <w:rsid w:val="2B173B45"/>
    <w:rsid w:val="2B1D0A7C"/>
    <w:rsid w:val="2B1E04D3"/>
    <w:rsid w:val="2B2D1832"/>
    <w:rsid w:val="2B3113C9"/>
    <w:rsid w:val="2B3156BC"/>
    <w:rsid w:val="2B330D10"/>
    <w:rsid w:val="2B3A1252"/>
    <w:rsid w:val="2B3D4D53"/>
    <w:rsid w:val="2B452910"/>
    <w:rsid w:val="2B464192"/>
    <w:rsid w:val="2B4B5BF1"/>
    <w:rsid w:val="2B541B02"/>
    <w:rsid w:val="2B675C25"/>
    <w:rsid w:val="2B6C57E4"/>
    <w:rsid w:val="2B77073A"/>
    <w:rsid w:val="2B77D4D1"/>
    <w:rsid w:val="2B7877C5"/>
    <w:rsid w:val="2B7C7CF8"/>
    <w:rsid w:val="2B802280"/>
    <w:rsid w:val="2B831D29"/>
    <w:rsid w:val="2B8329CE"/>
    <w:rsid w:val="2B877715"/>
    <w:rsid w:val="2B8D2BEA"/>
    <w:rsid w:val="2B8F2C68"/>
    <w:rsid w:val="2B905DD1"/>
    <w:rsid w:val="2B906499"/>
    <w:rsid w:val="2B92019A"/>
    <w:rsid w:val="2B927886"/>
    <w:rsid w:val="2B942F6E"/>
    <w:rsid w:val="2B975BDA"/>
    <w:rsid w:val="2BA26B0F"/>
    <w:rsid w:val="2BA85276"/>
    <w:rsid w:val="2BB26A65"/>
    <w:rsid w:val="2BB4385A"/>
    <w:rsid w:val="2BB837DB"/>
    <w:rsid w:val="2BC545A7"/>
    <w:rsid w:val="2BC95DC4"/>
    <w:rsid w:val="2BD14A58"/>
    <w:rsid w:val="2BD80D7B"/>
    <w:rsid w:val="2BE420CA"/>
    <w:rsid w:val="2BEA2465"/>
    <w:rsid w:val="2BED1A1B"/>
    <w:rsid w:val="2BF03070"/>
    <w:rsid w:val="2BF34625"/>
    <w:rsid w:val="2BF84560"/>
    <w:rsid w:val="2BFC45F0"/>
    <w:rsid w:val="2C032F0B"/>
    <w:rsid w:val="2C082429"/>
    <w:rsid w:val="2C0B560D"/>
    <w:rsid w:val="2C1169A9"/>
    <w:rsid w:val="2C197B8D"/>
    <w:rsid w:val="2C1E2C3B"/>
    <w:rsid w:val="2C240F8B"/>
    <w:rsid w:val="2C24348A"/>
    <w:rsid w:val="2C276CC3"/>
    <w:rsid w:val="2C2A75BD"/>
    <w:rsid w:val="2C2B177D"/>
    <w:rsid w:val="2C2B6826"/>
    <w:rsid w:val="2C3913C9"/>
    <w:rsid w:val="2C3C1DBC"/>
    <w:rsid w:val="2C3F309C"/>
    <w:rsid w:val="2C3F6414"/>
    <w:rsid w:val="2C44473F"/>
    <w:rsid w:val="2C565DB8"/>
    <w:rsid w:val="2C5C4EA0"/>
    <w:rsid w:val="2C6A3753"/>
    <w:rsid w:val="2C79441C"/>
    <w:rsid w:val="2C7A69AF"/>
    <w:rsid w:val="2C7E59EF"/>
    <w:rsid w:val="2C8B0B97"/>
    <w:rsid w:val="2C8E5C8A"/>
    <w:rsid w:val="2C936590"/>
    <w:rsid w:val="2C965EB2"/>
    <w:rsid w:val="2CAA3891"/>
    <w:rsid w:val="2CB06452"/>
    <w:rsid w:val="2CC14BA9"/>
    <w:rsid w:val="2CC644C4"/>
    <w:rsid w:val="2CD37BF6"/>
    <w:rsid w:val="2CD84FA2"/>
    <w:rsid w:val="2CDD7D2C"/>
    <w:rsid w:val="2CEF1BF3"/>
    <w:rsid w:val="2CF367AD"/>
    <w:rsid w:val="2CF628A5"/>
    <w:rsid w:val="2CF81DEC"/>
    <w:rsid w:val="2CFC26FF"/>
    <w:rsid w:val="2CFD27C0"/>
    <w:rsid w:val="2D05322A"/>
    <w:rsid w:val="2D071F4D"/>
    <w:rsid w:val="2D083035"/>
    <w:rsid w:val="2D0D30F7"/>
    <w:rsid w:val="2D133073"/>
    <w:rsid w:val="2D1620B1"/>
    <w:rsid w:val="2D2017C1"/>
    <w:rsid w:val="2D23465A"/>
    <w:rsid w:val="2D243C19"/>
    <w:rsid w:val="2D273C3B"/>
    <w:rsid w:val="2D285727"/>
    <w:rsid w:val="2D37392D"/>
    <w:rsid w:val="2D4A086B"/>
    <w:rsid w:val="2D5B32F9"/>
    <w:rsid w:val="2D5D71B1"/>
    <w:rsid w:val="2D5D7FCF"/>
    <w:rsid w:val="2D701BB1"/>
    <w:rsid w:val="2D7F743F"/>
    <w:rsid w:val="2D88066B"/>
    <w:rsid w:val="2D892DAE"/>
    <w:rsid w:val="2D8D6E21"/>
    <w:rsid w:val="2D8E4C9E"/>
    <w:rsid w:val="2D943023"/>
    <w:rsid w:val="2D9B3698"/>
    <w:rsid w:val="2DA35722"/>
    <w:rsid w:val="2DA47C7C"/>
    <w:rsid w:val="2DB41B4B"/>
    <w:rsid w:val="2DBB0D8B"/>
    <w:rsid w:val="2DBD6ED7"/>
    <w:rsid w:val="2DC147BB"/>
    <w:rsid w:val="2DC90EB2"/>
    <w:rsid w:val="2DD754EB"/>
    <w:rsid w:val="2DEA4D60"/>
    <w:rsid w:val="2DEF69F1"/>
    <w:rsid w:val="2DFE2D8D"/>
    <w:rsid w:val="2E016812"/>
    <w:rsid w:val="2E0D1C06"/>
    <w:rsid w:val="2E0F3564"/>
    <w:rsid w:val="2E103C43"/>
    <w:rsid w:val="2E146770"/>
    <w:rsid w:val="2E173B6D"/>
    <w:rsid w:val="2E1955BF"/>
    <w:rsid w:val="2E2767B2"/>
    <w:rsid w:val="2E2B57F6"/>
    <w:rsid w:val="2E353B41"/>
    <w:rsid w:val="2E367EEB"/>
    <w:rsid w:val="2E410AD0"/>
    <w:rsid w:val="2E4C14FA"/>
    <w:rsid w:val="2E4F7B3F"/>
    <w:rsid w:val="2E50700C"/>
    <w:rsid w:val="2E5A5E37"/>
    <w:rsid w:val="2E5B25AE"/>
    <w:rsid w:val="2E65471D"/>
    <w:rsid w:val="2E664B19"/>
    <w:rsid w:val="2E665C63"/>
    <w:rsid w:val="2E6E5EEF"/>
    <w:rsid w:val="2E700A99"/>
    <w:rsid w:val="2E810D2F"/>
    <w:rsid w:val="2E822928"/>
    <w:rsid w:val="2E9A6F19"/>
    <w:rsid w:val="2E9B15B0"/>
    <w:rsid w:val="2E9E5FA3"/>
    <w:rsid w:val="2EA4358C"/>
    <w:rsid w:val="2EAD1C94"/>
    <w:rsid w:val="2EC14C5E"/>
    <w:rsid w:val="2EC968B2"/>
    <w:rsid w:val="2ECA55B1"/>
    <w:rsid w:val="2ED77DF8"/>
    <w:rsid w:val="2EDF0C38"/>
    <w:rsid w:val="2EE21833"/>
    <w:rsid w:val="2EF407B2"/>
    <w:rsid w:val="2EFF5284"/>
    <w:rsid w:val="2F0A268B"/>
    <w:rsid w:val="2F0E2DEB"/>
    <w:rsid w:val="2F140BDE"/>
    <w:rsid w:val="2F155EDD"/>
    <w:rsid w:val="2F1A5D7F"/>
    <w:rsid w:val="2F1C1A12"/>
    <w:rsid w:val="2F1E6315"/>
    <w:rsid w:val="2F2846F5"/>
    <w:rsid w:val="2F354553"/>
    <w:rsid w:val="2F3D0479"/>
    <w:rsid w:val="2F407F4A"/>
    <w:rsid w:val="2F4D7EA8"/>
    <w:rsid w:val="2F4F386F"/>
    <w:rsid w:val="2F511CBA"/>
    <w:rsid w:val="2F5879A5"/>
    <w:rsid w:val="2F6A4BAF"/>
    <w:rsid w:val="2F6B5823"/>
    <w:rsid w:val="2F71276F"/>
    <w:rsid w:val="2F722AAC"/>
    <w:rsid w:val="2F7C20E5"/>
    <w:rsid w:val="2F8C6BD7"/>
    <w:rsid w:val="2F9D0F23"/>
    <w:rsid w:val="2F9D77FC"/>
    <w:rsid w:val="2FAC66D8"/>
    <w:rsid w:val="2FAE6846"/>
    <w:rsid w:val="2FB17A38"/>
    <w:rsid w:val="2FBC20FA"/>
    <w:rsid w:val="2FBD0DC5"/>
    <w:rsid w:val="2FCF5122"/>
    <w:rsid w:val="2FCF75F9"/>
    <w:rsid w:val="2FD96B7A"/>
    <w:rsid w:val="2FE03D23"/>
    <w:rsid w:val="2FE07124"/>
    <w:rsid w:val="2FE67F12"/>
    <w:rsid w:val="2FE701E7"/>
    <w:rsid w:val="2FE81524"/>
    <w:rsid w:val="2FE935A3"/>
    <w:rsid w:val="2FEC4D03"/>
    <w:rsid w:val="2FFD41DF"/>
    <w:rsid w:val="2FFD55EF"/>
    <w:rsid w:val="2FFD6A5D"/>
    <w:rsid w:val="30065AD2"/>
    <w:rsid w:val="30160CD5"/>
    <w:rsid w:val="30173F14"/>
    <w:rsid w:val="301F3914"/>
    <w:rsid w:val="302D3B9F"/>
    <w:rsid w:val="3031018A"/>
    <w:rsid w:val="30383DA7"/>
    <w:rsid w:val="303F3459"/>
    <w:rsid w:val="30424614"/>
    <w:rsid w:val="304A7454"/>
    <w:rsid w:val="304F1FAF"/>
    <w:rsid w:val="305D0B53"/>
    <w:rsid w:val="30644073"/>
    <w:rsid w:val="306D1FFC"/>
    <w:rsid w:val="30720CC1"/>
    <w:rsid w:val="30752294"/>
    <w:rsid w:val="307742CD"/>
    <w:rsid w:val="307D665D"/>
    <w:rsid w:val="307E3EA1"/>
    <w:rsid w:val="30922C19"/>
    <w:rsid w:val="30957ED8"/>
    <w:rsid w:val="30986FBB"/>
    <w:rsid w:val="309A1185"/>
    <w:rsid w:val="309E1BD8"/>
    <w:rsid w:val="30A22D22"/>
    <w:rsid w:val="30A24F72"/>
    <w:rsid w:val="30A5135D"/>
    <w:rsid w:val="30AD7F63"/>
    <w:rsid w:val="30B34F18"/>
    <w:rsid w:val="30B403F5"/>
    <w:rsid w:val="30B74A63"/>
    <w:rsid w:val="30BB77A3"/>
    <w:rsid w:val="30BC616A"/>
    <w:rsid w:val="30BE6ECF"/>
    <w:rsid w:val="30C14DB4"/>
    <w:rsid w:val="30D42014"/>
    <w:rsid w:val="30D436C4"/>
    <w:rsid w:val="30D67F45"/>
    <w:rsid w:val="30E84529"/>
    <w:rsid w:val="30EA0C91"/>
    <w:rsid w:val="30EF122B"/>
    <w:rsid w:val="30F309CD"/>
    <w:rsid w:val="31036277"/>
    <w:rsid w:val="31043B15"/>
    <w:rsid w:val="310652DC"/>
    <w:rsid w:val="310A7074"/>
    <w:rsid w:val="310E4EE6"/>
    <w:rsid w:val="310F0CD5"/>
    <w:rsid w:val="311733E2"/>
    <w:rsid w:val="31212DCA"/>
    <w:rsid w:val="31213173"/>
    <w:rsid w:val="312278AC"/>
    <w:rsid w:val="312461C3"/>
    <w:rsid w:val="312B6D4F"/>
    <w:rsid w:val="31380B70"/>
    <w:rsid w:val="313C06B2"/>
    <w:rsid w:val="313C75A9"/>
    <w:rsid w:val="31470D45"/>
    <w:rsid w:val="314E4544"/>
    <w:rsid w:val="31734D29"/>
    <w:rsid w:val="317C7882"/>
    <w:rsid w:val="317D12C2"/>
    <w:rsid w:val="317E68AC"/>
    <w:rsid w:val="318251D6"/>
    <w:rsid w:val="31890104"/>
    <w:rsid w:val="318963B6"/>
    <w:rsid w:val="318D0753"/>
    <w:rsid w:val="3195306F"/>
    <w:rsid w:val="3198372B"/>
    <w:rsid w:val="31987656"/>
    <w:rsid w:val="31A820AF"/>
    <w:rsid w:val="31B0194A"/>
    <w:rsid w:val="31B37F8E"/>
    <w:rsid w:val="31B45B8B"/>
    <w:rsid w:val="31B56744"/>
    <w:rsid w:val="31B60D58"/>
    <w:rsid w:val="31CB1884"/>
    <w:rsid w:val="31DB18C3"/>
    <w:rsid w:val="31EF08AF"/>
    <w:rsid w:val="31F05F3A"/>
    <w:rsid w:val="31F220F3"/>
    <w:rsid w:val="3203662B"/>
    <w:rsid w:val="320518D0"/>
    <w:rsid w:val="32060DAE"/>
    <w:rsid w:val="32125211"/>
    <w:rsid w:val="3218423A"/>
    <w:rsid w:val="321B13F5"/>
    <w:rsid w:val="321C5BF4"/>
    <w:rsid w:val="322F54CE"/>
    <w:rsid w:val="32372E7D"/>
    <w:rsid w:val="32483AB5"/>
    <w:rsid w:val="324A2BC2"/>
    <w:rsid w:val="324E49DA"/>
    <w:rsid w:val="32586408"/>
    <w:rsid w:val="325C5202"/>
    <w:rsid w:val="325E0BC3"/>
    <w:rsid w:val="32624E91"/>
    <w:rsid w:val="32631374"/>
    <w:rsid w:val="32697220"/>
    <w:rsid w:val="32753DF0"/>
    <w:rsid w:val="32785148"/>
    <w:rsid w:val="328A4BF1"/>
    <w:rsid w:val="32923B44"/>
    <w:rsid w:val="32945A84"/>
    <w:rsid w:val="329E1A7C"/>
    <w:rsid w:val="32A23ED9"/>
    <w:rsid w:val="32A52134"/>
    <w:rsid w:val="32A62CD0"/>
    <w:rsid w:val="32BD4951"/>
    <w:rsid w:val="32C30A80"/>
    <w:rsid w:val="32C577FC"/>
    <w:rsid w:val="32C64EB7"/>
    <w:rsid w:val="32C66016"/>
    <w:rsid w:val="32C67996"/>
    <w:rsid w:val="32C937D6"/>
    <w:rsid w:val="32CA3945"/>
    <w:rsid w:val="32D015C4"/>
    <w:rsid w:val="32D75F1F"/>
    <w:rsid w:val="32D7615B"/>
    <w:rsid w:val="32E45411"/>
    <w:rsid w:val="32F352E6"/>
    <w:rsid w:val="32F420F6"/>
    <w:rsid w:val="32F56DE7"/>
    <w:rsid w:val="32F56EA3"/>
    <w:rsid w:val="32F65040"/>
    <w:rsid w:val="32FF29D9"/>
    <w:rsid w:val="33030E17"/>
    <w:rsid w:val="330D5C99"/>
    <w:rsid w:val="330F671C"/>
    <w:rsid w:val="331A0BAF"/>
    <w:rsid w:val="331B2907"/>
    <w:rsid w:val="331E221E"/>
    <w:rsid w:val="331E6F15"/>
    <w:rsid w:val="33200A12"/>
    <w:rsid w:val="332069ED"/>
    <w:rsid w:val="332677C6"/>
    <w:rsid w:val="33296443"/>
    <w:rsid w:val="33390F18"/>
    <w:rsid w:val="333D1E38"/>
    <w:rsid w:val="33451E46"/>
    <w:rsid w:val="3354681C"/>
    <w:rsid w:val="33582565"/>
    <w:rsid w:val="335B5D38"/>
    <w:rsid w:val="335D7C57"/>
    <w:rsid w:val="336162F1"/>
    <w:rsid w:val="336242BA"/>
    <w:rsid w:val="33673715"/>
    <w:rsid w:val="337069A4"/>
    <w:rsid w:val="33775219"/>
    <w:rsid w:val="337E6DB3"/>
    <w:rsid w:val="33843981"/>
    <w:rsid w:val="33847609"/>
    <w:rsid w:val="3390560D"/>
    <w:rsid w:val="33967D2D"/>
    <w:rsid w:val="33A86FE9"/>
    <w:rsid w:val="33AC41AD"/>
    <w:rsid w:val="33AF1E44"/>
    <w:rsid w:val="33AF5689"/>
    <w:rsid w:val="33B827DB"/>
    <w:rsid w:val="33BD0ADE"/>
    <w:rsid w:val="33C26936"/>
    <w:rsid w:val="33C362DB"/>
    <w:rsid w:val="33C80346"/>
    <w:rsid w:val="33CF5CB6"/>
    <w:rsid w:val="33DB7DBE"/>
    <w:rsid w:val="33DF2490"/>
    <w:rsid w:val="33DF7FC9"/>
    <w:rsid w:val="33E9515E"/>
    <w:rsid w:val="33ED1229"/>
    <w:rsid w:val="33F560B5"/>
    <w:rsid w:val="33F656E6"/>
    <w:rsid w:val="33F72F1B"/>
    <w:rsid w:val="340267E0"/>
    <w:rsid w:val="340549CB"/>
    <w:rsid w:val="34094DBD"/>
    <w:rsid w:val="3410180A"/>
    <w:rsid w:val="34141F91"/>
    <w:rsid w:val="341625C5"/>
    <w:rsid w:val="34194936"/>
    <w:rsid w:val="34197C1B"/>
    <w:rsid w:val="341A127B"/>
    <w:rsid w:val="3421197C"/>
    <w:rsid w:val="34212BE0"/>
    <w:rsid w:val="34241778"/>
    <w:rsid w:val="342715B1"/>
    <w:rsid w:val="342E3A4E"/>
    <w:rsid w:val="34302044"/>
    <w:rsid w:val="343645FE"/>
    <w:rsid w:val="34472B48"/>
    <w:rsid w:val="34490EF1"/>
    <w:rsid w:val="345258EB"/>
    <w:rsid w:val="34533255"/>
    <w:rsid w:val="3462240B"/>
    <w:rsid w:val="34624668"/>
    <w:rsid w:val="346B59E6"/>
    <w:rsid w:val="34713A1B"/>
    <w:rsid w:val="34810A8D"/>
    <w:rsid w:val="34841304"/>
    <w:rsid w:val="348538BA"/>
    <w:rsid w:val="34883520"/>
    <w:rsid w:val="348B7BD5"/>
    <w:rsid w:val="348C1D08"/>
    <w:rsid w:val="348D6B22"/>
    <w:rsid w:val="348F27D6"/>
    <w:rsid w:val="349330DB"/>
    <w:rsid w:val="349940EA"/>
    <w:rsid w:val="34A13E9B"/>
    <w:rsid w:val="34AA5059"/>
    <w:rsid w:val="34CC0869"/>
    <w:rsid w:val="34DD4736"/>
    <w:rsid w:val="34E07A47"/>
    <w:rsid w:val="34E201D2"/>
    <w:rsid w:val="34ED53AF"/>
    <w:rsid w:val="34F675BC"/>
    <w:rsid w:val="34FA54A8"/>
    <w:rsid w:val="34FF1433"/>
    <w:rsid w:val="35043C30"/>
    <w:rsid w:val="35046923"/>
    <w:rsid w:val="35090BCF"/>
    <w:rsid w:val="350C773A"/>
    <w:rsid w:val="35204A82"/>
    <w:rsid w:val="35293137"/>
    <w:rsid w:val="352E2C77"/>
    <w:rsid w:val="35372B93"/>
    <w:rsid w:val="35381169"/>
    <w:rsid w:val="353B106C"/>
    <w:rsid w:val="353B7860"/>
    <w:rsid w:val="35407096"/>
    <w:rsid w:val="35407A93"/>
    <w:rsid w:val="35635796"/>
    <w:rsid w:val="357C6557"/>
    <w:rsid w:val="357D5D2B"/>
    <w:rsid w:val="357F0211"/>
    <w:rsid w:val="358E5B98"/>
    <w:rsid w:val="3595611E"/>
    <w:rsid w:val="35A540F2"/>
    <w:rsid w:val="35A75D0B"/>
    <w:rsid w:val="35AB61AF"/>
    <w:rsid w:val="35BB0BF3"/>
    <w:rsid w:val="35D1428B"/>
    <w:rsid w:val="35D32905"/>
    <w:rsid w:val="35D47044"/>
    <w:rsid w:val="35DD6656"/>
    <w:rsid w:val="35DF2E11"/>
    <w:rsid w:val="35E07FE8"/>
    <w:rsid w:val="35EE376E"/>
    <w:rsid w:val="35F504B4"/>
    <w:rsid w:val="35FB123C"/>
    <w:rsid w:val="36097B42"/>
    <w:rsid w:val="3615630B"/>
    <w:rsid w:val="361640F5"/>
    <w:rsid w:val="361845D3"/>
    <w:rsid w:val="36186CFA"/>
    <w:rsid w:val="362016CC"/>
    <w:rsid w:val="36235A60"/>
    <w:rsid w:val="36243BB9"/>
    <w:rsid w:val="36360FDB"/>
    <w:rsid w:val="363B2702"/>
    <w:rsid w:val="363D39DB"/>
    <w:rsid w:val="363D7464"/>
    <w:rsid w:val="36416B30"/>
    <w:rsid w:val="364941B4"/>
    <w:rsid w:val="365572FA"/>
    <w:rsid w:val="365A7C05"/>
    <w:rsid w:val="366145F0"/>
    <w:rsid w:val="367011A2"/>
    <w:rsid w:val="36761D48"/>
    <w:rsid w:val="36765B7E"/>
    <w:rsid w:val="36791178"/>
    <w:rsid w:val="367D3D52"/>
    <w:rsid w:val="367E2202"/>
    <w:rsid w:val="36810137"/>
    <w:rsid w:val="36821258"/>
    <w:rsid w:val="36825F88"/>
    <w:rsid w:val="3682649B"/>
    <w:rsid w:val="3686342B"/>
    <w:rsid w:val="36865513"/>
    <w:rsid w:val="368C1152"/>
    <w:rsid w:val="369C0DD8"/>
    <w:rsid w:val="36AB041A"/>
    <w:rsid w:val="36B11195"/>
    <w:rsid w:val="36B16E6F"/>
    <w:rsid w:val="36BE4AD2"/>
    <w:rsid w:val="36BF4103"/>
    <w:rsid w:val="36C44C45"/>
    <w:rsid w:val="36CB52E3"/>
    <w:rsid w:val="36CC4DFE"/>
    <w:rsid w:val="36DD55AD"/>
    <w:rsid w:val="36E128C3"/>
    <w:rsid w:val="36E22A28"/>
    <w:rsid w:val="36E56CAB"/>
    <w:rsid w:val="36EB059A"/>
    <w:rsid w:val="36EE1F87"/>
    <w:rsid w:val="36FC54FD"/>
    <w:rsid w:val="36FD23FB"/>
    <w:rsid w:val="370670E5"/>
    <w:rsid w:val="37067DFD"/>
    <w:rsid w:val="37080F47"/>
    <w:rsid w:val="37214CED"/>
    <w:rsid w:val="372E019F"/>
    <w:rsid w:val="373D1D93"/>
    <w:rsid w:val="373E6092"/>
    <w:rsid w:val="37403CD7"/>
    <w:rsid w:val="37411C42"/>
    <w:rsid w:val="374128BE"/>
    <w:rsid w:val="37436327"/>
    <w:rsid w:val="37447231"/>
    <w:rsid w:val="37470001"/>
    <w:rsid w:val="37486048"/>
    <w:rsid w:val="374D4A79"/>
    <w:rsid w:val="374E30DE"/>
    <w:rsid w:val="374F668E"/>
    <w:rsid w:val="3753747D"/>
    <w:rsid w:val="375B0F53"/>
    <w:rsid w:val="377467AD"/>
    <w:rsid w:val="37780579"/>
    <w:rsid w:val="37950B90"/>
    <w:rsid w:val="379840B2"/>
    <w:rsid w:val="37993294"/>
    <w:rsid w:val="379A0C82"/>
    <w:rsid w:val="379A74B3"/>
    <w:rsid w:val="37A95F94"/>
    <w:rsid w:val="37AE2610"/>
    <w:rsid w:val="37AE6825"/>
    <w:rsid w:val="37B229D1"/>
    <w:rsid w:val="37B22B98"/>
    <w:rsid w:val="37B61DC0"/>
    <w:rsid w:val="37BC076F"/>
    <w:rsid w:val="37BD108D"/>
    <w:rsid w:val="37BF29A4"/>
    <w:rsid w:val="37CB000C"/>
    <w:rsid w:val="37CB20D6"/>
    <w:rsid w:val="37CE564D"/>
    <w:rsid w:val="37CE7B52"/>
    <w:rsid w:val="37D12F57"/>
    <w:rsid w:val="37DA1B45"/>
    <w:rsid w:val="37F174D6"/>
    <w:rsid w:val="37FF5DA9"/>
    <w:rsid w:val="3802402D"/>
    <w:rsid w:val="38076F42"/>
    <w:rsid w:val="381857D1"/>
    <w:rsid w:val="381A0022"/>
    <w:rsid w:val="381D32EC"/>
    <w:rsid w:val="38230FC6"/>
    <w:rsid w:val="38237C95"/>
    <w:rsid w:val="382938EC"/>
    <w:rsid w:val="382F5FEA"/>
    <w:rsid w:val="383F2DF9"/>
    <w:rsid w:val="385B341A"/>
    <w:rsid w:val="386067A7"/>
    <w:rsid w:val="387040B6"/>
    <w:rsid w:val="3870571C"/>
    <w:rsid w:val="387146CA"/>
    <w:rsid w:val="387167D3"/>
    <w:rsid w:val="38845CB5"/>
    <w:rsid w:val="388731A4"/>
    <w:rsid w:val="388E3A94"/>
    <w:rsid w:val="38955AC5"/>
    <w:rsid w:val="38AB3E8A"/>
    <w:rsid w:val="38B946C1"/>
    <w:rsid w:val="38BF2AB1"/>
    <w:rsid w:val="38BF31BE"/>
    <w:rsid w:val="38C44504"/>
    <w:rsid w:val="38C57845"/>
    <w:rsid w:val="38DC2CD1"/>
    <w:rsid w:val="38DD025F"/>
    <w:rsid w:val="38DF04F3"/>
    <w:rsid w:val="38EC00F3"/>
    <w:rsid w:val="38EC34B5"/>
    <w:rsid w:val="38EE1AAF"/>
    <w:rsid w:val="38F03CF1"/>
    <w:rsid w:val="38F1583D"/>
    <w:rsid w:val="38F87FB4"/>
    <w:rsid w:val="38FE29C8"/>
    <w:rsid w:val="390553C0"/>
    <w:rsid w:val="391D3397"/>
    <w:rsid w:val="392F7BA0"/>
    <w:rsid w:val="393E2F1E"/>
    <w:rsid w:val="39432F14"/>
    <w:rsid w:val="39463746"/>
    <w:rsid w:val="39475823"/>
    <w:rsid w:val="39651315"/>
    <w:rsid w:val="39673811"/>
    <w:rsid w:val="39692F2D"/>
    <w:rsid w:val="3969439A"/>
    <w:rsid w:val="396C7F23"/>
    <w:rsid w:val="39844590"/>
    <w:rsid w:val="39853200"/>
    <w:rsid w:val="39913A4F"/>
    <w:rsid w:val="399624B7"/>
    <w:rsid w:val="39995EEC"/>
    <w:rsid w:val="399A7B10"/>
    <w:rsid w:val="399C3D75"/>
    <w:rsid w:val="399F1E26"/>
    <w:rsid w:val="39AA0A96"/>
    <w:rsid w:val="39AB428A"/>
    <w:rsid w:val="39AC3949"/>
    <w:rsid w:val="39B87B50"/>
    <w:rsid w:val="39B94787"/>
    <w:rsid w:val="39BE305C"/>
    <w:rsid w:val="39C37BE0"/>
    <w:rsid w:val="39C71B10"/>
    <w:rsid w:val="39D07609"/>
    <w:rsid w:val="39D07A50"/>
    <w:rsid w:val="39D63102"/>
    <w:rsid w:val="39D63338"/>
    <w:rsid w:val="39D63D82"/>
    <w:rsid w:val="39D910B5"/>
    <w:rsid w:val="39F15DBB"/>
    <w:rsid w:val="39F34862"/>
    <w:rsid w:val="39F36B88"/>
    <w:rsid w:val="39F84924"/>
    <w:rsid w:val="3A100C37"/>
    <w:rsid w:val="3A176F31"/>
    <w:rsid w:val="3A222E5A"/>
    <w:rsid w:val="3A245C07"/>
    <w:rsid w:val="3A360234"/>
    <w:rsid w:val="3A3A6861"/>
    <w:rsid w:val="3A412D5D"/>
    <w:rsid w:val="3A466530"/>
    <w:rsid w:val="3A4808C7"/>
    <w:rsid w:val="3A4B7739"/>
    <w:rsid w:val="3A500DE8"/>
    <w:rsid w:val="3A52165F"/>
    <w:rsid w:val="3A5B4094"/>
    <w:rsid w:val="3A5B4554"/>
    <w:rsid w:val="3A652FF9"/>
    <w:rsid w:val="3A683835"/>
    <w:rsid w:val="3A6A4F75"/>
    <w:rsid w:val="3A6C03B9"/>
    <w:rsid w:val="3A6C4218"/>
    <w:rsid w:val="3A7C7556"/>
    <w:rsid w:val="3A8C3EC9"/>
    <w:rsid w:val="3A8F07A6"/>
    <w:rsid w:val="3A94710D"/>
    <w:rsid w:val="3A982777"/>
    <w:rsid w:val="3A9A749B"/>
    <w:rsid w:val="3A9C787F"/>
    <w:rsid w:val="3A9F5529"/>
    <w:rsid w:val="3AA576FB"/>
    <w:rsid w:val="3AAC0969"/>
    <w:rsid w:val="3AAE26B3"/>
    <w:rsid w:val="3AAF1032"/>
    <w:rsid w:val="3AB17568"/>
    <w:rsid w:val="3AB6211A"/>
    <w:rsid w:val="3ABD6275"/>
    <w:rsid w:val="3ABD7C25"/>
    <w:rsid w:val="3ACB086B"/>
    <w:rsid w:val="3AD1264C"/>
    <w:rsid w:val="3ADA4A90"/>
    <w:rsid w:val="3AEC6FCC"/>
    <w:rsid w:val="3AF17EB2"/>
    <w:rsid w:val="3AF870C1"/>
    <w:rsid w:val="3AFF55E4"/>
    <w:rsid w:val="3B007BA2"/>
    <w:rsid w:val="3B0630BC"/>
    <w:rsid w:val="3B145ED4"/>
    <w:rsid w:val="3B1764AE"/>
    <w:rsid w:val="3B1E6624"/>
    <w:rsid w:val="3B24699D"/>
    <w:rsid w:val="3B2B7C63"/>
    <w:rsid w:val="3B2E025A"/>
    <w:rsid w:val="3B33118B"/>
    <w:rsid w:val="3B3A2E3C"/>
    <w:rsid w:val="3B3C22DA"/>
    <w:rsid w:val="3B3D36C9"/>
    <w:rsid w:val="3B445192"/>
    <w:rsid w:val="3B49421D"/>
    <w:rsid w:val="3B4A1B6D"/>
    <w:rsid w:val="3B4F5D37"/>
    <w:rsid w:val="3B57430D"/>
    <w:rsid w:val="3B5B5EBF"/>
    <w:rsid w:val="3B5C272F"/>
    <w:rsid w:val="3B600B77"/>
    <w:rsid w:val="3B744B1E"/>
    <w:rsid w:val="3B774AC7"/>
    <w:rsid w:val="3B783537"/>
    <w:rsid w:val="3B7D561A"/>
    <w:rsid w:val="3B857E6A"/>
    <w:rsid w:val="3B866DF1"/>
    <w:rsid w:val="3B89767A"/>
    <w:rsid w:val="3B994EE5"/>
    <w:rsid w:val="3B9E67A8"/>
    <w:rsid w:val="3B9EC731"/>
    <w:rsid w:val="3BA73056"/>
    <w:rsid w:val="3BA955A3"/>
    <w:rsid w:val="3BAB1062"/>
    <w:rsid w:val="3BAC14B3"/>
    <w:rsid w:val="3BAD213D"/>
    <w:rsid w:val="3BB224B1"/>
    <w:rsid w:val="3BC75ADE"/>
    <w:rsid w:val="3BCD3903"/>
    <w:rsid w:val="3BD75C4E"/>
    <w:rsid w:val="3BD81671"/>
    <w:rsid w:val="3BEB33B3"/>
    <w:rsid w:val="3BED109D"/>
    <w:rsid w:val="3BF37220"/>
    <w:rsid w:val="3BFC08C3"/>
    <w:rsid w:val="3BFF249B"/>
    <w:rsid w:val="3C070EC2"/>
    <w:rsid w:val="3C087606"/>
    <w:rsid w:val="3C10781A"/>
    <w:rsid w:val="3C197630"/>
    <w:rsid w:val="3C1A2337"/>
    <w:rsid w:val="3C284D27"/>
    <w:rsid w:val="3C2852B8"/>
    <w:rsid w:val="3C285D47"/>
    <w:rsid w:val="3C2D6830"/>
    <w:rsid w:val="3C3760F0"/>
    <w:rsid w:val="3C395736"/>
    <w:rsid w:val="3C3C2391"/>
    <w:rsid w:val="3C3E417E"/>
    <w:rsid w:val="3C4E47C7"/>
    <w:rsid w:val="3C615D11"/>
    <w:rsid w:val="3C650DDA"/>
    <w:rsid w:val="3C697B4F"/>
    <w:rsid w:val="3C752A25"/>
    <w:rsid w:val="3C760EE7"/>
    <w:rsid w:val="3C7F5523"/>
    <w:rsid w:val="3C851C53"/>
    <w:rsid w:val="3C8A243C"/>
    <w:rsid w:val="3C8F06D2"/>
    <w:rsid w:val="3C916E5C"/>
    <w:rsid w:val="3C962B3D"/>
    <w:rsid w:val="3C9A584B"/>
    <w:rsid w:val="3CA36E5C"/>
    <w:rsid w:val="3CA93315"/>
    <w:rsid w:val="3CAD34B5"/>
    <w:rsid w:val="3CAE451B"/>
    <w:rsid w:val="3CB215A2"/>
    <w:rsid w:val="3CBF6BD3"/>
    <w:rsid w:val="3CC865CE"/>
    <w:rsid w:val="3CCD71C2"/>
    <w:rsid w:val="3CD40C11"/>
    <w:rsid w:val="3CD47090"/>
    <w:rsid w:val="3CDC6695"/>
    <w:rsid w:val="3CE70DE8"/>
    <w:rsid w:val="3CF833E4"/>
    <w:rsid w:val="3CFA1B10"/>
    <w:rsid w:val="3D0123E0"/>
    <w:rsid w:val="3D031DC4"/>
    <w:rsid w:val="3D0933DA"/>
    <w:rsid w:val="3D2065E2"/>
    <w:rsid w:val="3D271795"/>
    <w:rsid w:val="3D303ABD"/>
    <w:rsid w:val="3D3436D3"/>
    <w:rsid w:val="3D3514BD"/>
    <w:rsid w:val="3D3B39C4"/>
    <w:rsid w:val="3D3F31D1"/>
    <w:rsid w:val="3D3F71A1"/>
    <w:rsid w:val="3D447D6F"/>
    <w:rsid w:val="3D482D6A"/>
    <w:rsid w:val="3D495B11"/>
    <w:rsid w:val="3D4A67A4"/>
    <w:rsid w:val="3D4A6E4C"/>
    <w:rsid w:val="3D4B1032"/>
    <w:rsid w:val="3D6164E0"/>
    <w:rsid w:val="3D621ED3"/>
    <w:rsid w:val="3D6D6038"/>
    <w:rsid w:val="3D8922CB"/>
    <w:rsid w:val="3D8C64C4"/>
    <w:rsid w:val="3D8F5914"/>
    <w:rsid w:val="3D941BB2"/>
    <w:rsid w:val="3D990DAA"/>
    <w:rsid w:val="3D9923C2"/>
    <w:rsid w:val="3D9E0BB8"/>
    <w:rsid w:val="3D9E50F1"/>
    <w:rsid w:val="3DA81D71"/>
    <w:rsid w:val="3DB3217F"/>
    <w:rsid w:val="3DB4140C"/>
    <w:rsid w:val="3DBB3E14"/>
    <w:rsid w:val="3DBB40B3"/>
    <w:rsid w:val="3DBE2272"/>
    <w:rsid w:val="3DC64B5C"/>
    <w:rsid w:val="3DCE6A64"/>
    <w:rsid w:val="3DCF0CBD"/>
    <w:rsid w:val="3DD359E7"/>
    <w:rsid w:val="3DDE649C"/>
    <w:rsid w:val="3DE92A94"/>
    <w:rsid w:val="3DED7F09"/>
    <w:rsid w:val="3DEE7505"/>
    <w:rsid w:val="3DF05E46"/>
    <w:rsid w:val="3DF671F1"/>
    <w:rsid w:val="3DF70558"/>
    <w:rsid w:val="3DF95A10"/>
    <w:rsid w:val="3DFC162F"/>
    <w:rsid w:val="3DFE1E7E"/>
    <w:rsid w:val="3E0E3728"/>
    <w:rsid w:val="3E0E7CE9"/>
    <w:rsid w:val="3E163E1E"/>
    <w:rsid w:val="3E18190D"/>
    <w:rsid w:val="3E205742"/>
    <w:rsid w:val="3E260C4D"/>
    <w:rsid w:val="3E282312"/>
    <w:rsid w:val="3E3522A0"/>
    <w:rsid w:val="3E3864CF"/>
    <w:rsid w:val="3E3C4231"/>
    <w:rsid w:val="3E43545D"/>
    <w:rsid w:val="3E455B6B"/>
    <w:rsid w:val="3E4711C7"/>
    <w:rsid w:val="3E4B36D2"/>
    <w:rsid w:val="3E5F2B6C"/>
    <w:rsid w:val="3E61051B"/>
    <w:rsid w:val="3E686401"/>
    <w:rsid w:val="3E6B7163"/>
    <w:rsid w:val="3E6D162C"/>
    <w:rsid w:val="3E6E2B7D"/>
    <w:rsid w:val="3E714B00"/>
    <w:rsid w:val="3E745382"/>
    <w:rsid w:val="3EA54B17"/>
    <w:rsid w:val="3EC03881"/>
    <w:rsid w:val="3EC26A4E"/>
    <w:rsid w:val="3EC86E73"/>
    <w:rsid w:val="3ECD657C"/>
    <w:rsid w:val="3ED20F4F"/>
    <w:rsid w:val="3ED378AF"/>
    <w:rsid w:val="3ED66EF4"/>
    <w:rsid w:val="3EE00E52"/>
    <w:rsid w:val="3EE31905"/>
    <w:rsid w:val="3EED5483"/>
    <w:rsid w:val="3EEE0B3E"/>
    <w:rsid w:val="3EF57FE5"/>
    <w:rsid w:val="3F045419"/>
    <w:rsid w:val="3F06132F"/>
    <w:rsid w:val="3F180EB6"/>
    <w:rsid w:val="3F2068C3"/>
    <w:rsid w:val="3F26383D"/>
    <w:rsid w:val="3F301827"/>
    <w:rsid w:val="3F320064"/>
    <w:rsid w:val="3F4322A8"/>
    <w:rsid w:val="3F477169"/>
    <w:rsid w:val="3F494BCB"/>
    <w:rsid w:val="3F4B6D12"/>
    <w:rsid w:val="3F4E0A7E"/>
    <w:rsid w:val="3F5D2F2B"/>
    <w:rsid w:val="3F5D7BE1"/>
    <w:rsid w:val="3F5E05CF"/>
    <w:rsid w:val="3F610F1B"/>
    <w:rsid w:val="3F635D3F"/>
    <w:rsid w:val="3F6456EA"/>
    <w:rsid w:val="3F6E0B70"/>
    <w:rsid w:val="3F6E3CEA"/>
    <w:rsid w:val="3F6F32DD"/>
    <w:rsid w:val="3F750117"/>
    <w:rsid w:val="3F801619"/>
    <w:rsid w:val="3F827F97"/>
    <w:rsid w:val="3F8B53D0"/>
    <w:rsid w:val="3F952F35"/>
    <w:rsid w:val="3F9A311F"/>
    <w:rsid w:val="3FA00AFE"/>
    <w:rsid w:val="3FA058DB"/>
    <w:rsid w:val="3FA4106B"/>
    <w:rsid w:val="3FB41B4F"/>
    <w:rsid w:val="3FB84D7A"/>
    <w:rsid w:val="3FBC284F"/>
    <w:rsid w:val="3FC10D07"/>
    <w:rsid w:val="3FC14100"/>
    <w:rsid w:val="3FC33B10"/>
    <w:rsid w:val="3FC51A9A"/>
    <w:rsid w:val="3FC7168E"/>
    <w:rsid w:val="3FC844ED"/>
    <w:rsid w:val="3FCA7FE6"/>
    <w:rsid w:val="3FD2693D"/>
    <w:rsid w:val="3FD728A0"/>
    <w:rsid w:val="3FD7366A"/>
    <w:rsid w:val="3FE443CC"/>
    <w:rsid w:val="3FE7BA46"/>
    <w:rsid w:val="3FEB0AD9"/>
    <w:rsid w:val="3FF63D9C"/>
    <w:rsid w:val="3FFC1E66"/>
    <w:rsid w:val="40021F0A"/>
    <w:rsid w:val="400734F7"/>
    <w:rsid w:val="40091AB2"/>
    <w:rsid w:val="400B364A"/>
    <w:rsid w:val="401F3F53"/>
    <w:rsid w:val="401F5221"/>
    <w:rsid w:val="403914B8"/>
    <w:rsid w:val="403C5FEE"/>
    <w:rsid w:val="403E034F"/>
    <w:rsid w:val="4042136F"/>
    <w:rsid w:val="40437C5B"/>
    <w:rsid w:val="40471868"/>
    <w:rsid w:val="404D7098"/>
    <w:rsid w:val="4051653F"/>
    <w:rsid w:val="40540047"/>
    <w:rsid w:val="405A7D71"/>
    <w:rsid w:val="405B1D20"/>
    <w:rsid w:val="405E7C91"/>
    <w:rsid w:val="40637919"/>
    <w:rsid w:val="406625DD"/>
    <w:rsid w:val="40711E84"/>
    <w:rsid w:val="407458F7"/>
    <w:rsid w:val="407B0392"/>
    <w:rsid w:val="407F4A78"/>
    <w:rsid w:val="408A10AC"/>
    <w:rsid w:val="408C1A4B"/>
    <w:rsid w:val="409D5753"/>
    <w:rsid w:val="40A06B32"/>
    <w:rsid w:val="40AA17AD"/>
    <w:rsid w:val="40AE709B"/>
    <w:rsid w:val="40B467C4"/>
    <w:rsid w:val="40B8666B"/>
    <w:rsid w:val="40C002BD"/>
    <w:rsid w:val="40C63506"/>
    <w:rsid w:val="40C70E70"/>
    <w:rsid w:val="40CB301B"/>
    <w:rsid w:val="40CC669C"/>
    <w:rsid w:val="40D66178"/>
    <w:rsid w:val="40D74ADB"/>
    <w:rsid w:val="40DB5906"/>
    <w:rsid w:val="40DC2E0E"/>
    <w:rsid w:val="40E028CF"/>
    <w:rsid w:val="40E65B48"/>
    <w:rsid w:val="40ED23C3"/>
    <w:rsid w:val="40F946E5"/>
    <w:rsid w:val="40FB5FF5"/>
    <w:rsid w:val="410757F6"/>
    <w:rsid w:val="410D21A1"/>
    <w:rsid w:val="4110152F"/>
    <w:rsid w:val="41161B5D"/>
    <w:rsid w:val="41213DEA"/>
    <w:rsid w:val="41245FCB"/>
    <w:rsid w:val="41271F49"/>
    <w:rsid w:val="412E3073"/>
    <w:rsid w:val="4130772E"/>
    <w:rsid w:val="4136644A"/>
    <w:rsid w:val="413D4E0F"/>
    <w:rsid w:val="413D70D8"/>
    <w:rsid w:val="41404346"/>
    <w:rsid w:val="41452699"/>
    <w:rsid w:val="4150305D"/>
    <w:rsid w:val="415837D4"/>
    <w:rsid w:val="41585A29"/>
    <w:rsid w:val="415942BA"/>
    <w:rsid w:val="4160356C"/>
    <w:rsid w:val="41703222"/>
    <w:rsid w:val="41723C28"/>
    <w:rsid w:val="41776617"/>
    <w:rsid w:val="41824607"/>
    <w:rsid w:val="4186548B"/>
    <w:rsid w:val="41A83190"/>
    <w:rsid w:val="41AA2484"/>
    <w:rsid w:val="41AB229A"/>
    <w:rsid w:val="41B42DBD"/>
    <w:rsid w:val="41B81D3B"/>
    <w:rsid w:val="41C343D2"/>
    <w:rsid w:val="41C8120D"/>
    <w:rsid w:val="41CC13F1"/>
    <w:rsid w:val="41CF02FA"/>
    <w:rsid w:val="41D10356"/>
    <w:rsid w:val="41D52218"/>
    <w:rsid w:val="41E160AB"/>
    <w:rsid w:val="41F315E6"/>
    <w:rsid w:val="41F34E60"/>
    <w:rsid w:val="41F57A03"/>
    <w:rsid w:val="41F60F8D"/>
    <w:rsid w:val="41F9774D"/>
    <w:rsid w:val="41FF403D"/>
    <w:rsid w:val="4201767C"/>
    <w:rsid w:val="420721C5"/>
    <w:rsid w:val="420E3BDA"/>
    <w:rsid w:val="421142CF"/>
    <w:rsid w:val="42114BD4"/>
    <w:rsid w:val="42116263"/>
    <w:rsid w:val="421744CA"/>
    <w:rsid w:val="422023C7"/>
    <w:rsid w:val="42224021"/>
    <w:rsid w:val="422B4797"/>
    <w:rsid w:val="422B6426"/>
    <w:rsid w:val="42320C2F"/>
    <w:rsid w:val="42346D6E"/>
    <w:rsid w:val="423649CB"/>
    <w:rsid w:val="423A0C1A"/>
    <w:rsid w:val="423A37F5"/>
    <w:rsid w:val="423C120A"/>
    <w:rsid w:val="4246039E"/>
    <w:rsid w:val="42525621"/>
    <w:rsid w:val="425459A3"/>
    <w:rsid w:val="425B29E8"/>
    <w:rsid w:val="42616519"/>
    <w:rsid w:val="4270625D"/>
    <w:rsid w:val="4286669D"/>
    <w:rsid w:val="42875A42"/>
    <w:rsid w:val="428A673E"/>
    <w:rsid w:val="428F7403"/>
    <w:rsid w:val="42966446"/>
    <w:rsid w:val="4297392E"/>
    <w:rsid w:val="429E125C"/>
    <w:rsid w:val="42AA011E"/>
    <w:rsid w:val="42AE512D"/>
    <w:rsid w:val="42AE779A"/>
    <w:rsid w:val="42CC7904"/>
    <w:rsid w:val="42E572DF"/>
    <w:rsid w:val="42E80219"/>
    <w:rsid w:val="42EF7064"/>
    <w:rsid w:val="42F15BE4"/>
    <w:rsid w:val="42F656F1"/>
    <w:rsid w:val="42FA2B86"/>
    <w:rsid w:val="42FF06F1"/>
    <w:rsid w:val="42FF0B1E"/>
    <w:rsid w:val="43074421"/>
    <w:rsid w:val="43080609"/>
    <w:rsid w:val="43092456"/>
    <w:rsid w:val="431B47BE"/>
    <w:rsid w:val="432066BF"/>
    <w:rsid w:val="432F197E"/>
    <w:rsid w:val="433343AA"/>
    <w:rsid w:val="43380F04"/>
    <w:rsid w:val="433966E9"/>
    <w:rsid w:val="433A7A04"/>
    <w:rsid w:val="433F0A33"/>
    <w:rsid w:val="43417784"/>
    <w:rsid w:val="4348465D"/>
    <w:rsid w:val="434C37DC"/>
    <w:rsid w:val="43500E14"/>
    <w:rsid w:val="435270F7"/>
    <w:rsid w:val="4361672A"/>
    <w:rsid w:val="43645517"/>
    <w:rsid w:val="436A77DE"/>
    <w:rsid w:val="436F0C7A"/>
    <w:rsid w:val="43761FDB"/>
    <w:rsid w:val="437B49A5"/>
    <w:rsid w:val="437C45C8"/>
    <w:rsid w:val="437C7A77"/>
    <w:rsid w:val="437F671F"/>
    <w:rsid w:val="43820E03"/>
    <w:rsid w:val="43974E52"/>
    <w:rsid w:val="43995FD9"/>
    <w:rsid w:val="43A26B63"/>
    <w:rsid w:val="43A82652"/>
    <w:rsid w:val="43AD0387"/>
    <w:rsid w:val="43B653C8"/>
    <w:rsid w:val="43BF48A4"/>
    <w:rsid w:val="43C30DCC"/>
    <w:rsid w:val="43C71FF3"/>
    <w:rsid w:val="43CE289C"/>
    <w:rsid w:val="43D35B2E"/>
    <w:rsid w:val="43D523F7"/>
    <w:rsid w:val="43DE1F95"/>
    <w:rsid w:val="43E80695"/>
    <w:rsid w:val="43EC2D59"/>
    <w:rsid w:val="43F82417"/>
    <w:rsid w:val="44034445"/>
    <w:rsid w:val="440E73FA"/>
    <w:rsid w:val="440F5ACF"/>
    <w:rsid w:val="441B56AB"/>
    <w:rsid w:val="441D7116"/>
    <w:rsid w:val="44383D3D"/>
    <w:rsid w:val="443D378B"/>
    <w:rsid w:val="44410FF8"/>
    <w:rsid w:val="445463B5"/>
    <w:rsid w:val="445E6C62"/>
    <w:rsid w:val="44735422"/>
    <w:rsid w:val="447646CA"/>
    <w:rsid w:val="448F43BE"/>
    <w:rsid w:val="44923A5A"/>
    <w:rsid w:val="44930702"/>
    <w:rsid w:val="449A6ED6"/>
    <w:rsid w:val="449A7111"/>
    <w:rsid w:val="44A83817"/>
    <w:rsid w:val="44A85265"/>
    <w:rsid w:val="44A972CE"/>
    <w:rsid w:val="44AA4C3E"/>
    <w:rsid w:val="44D96638"/>
    <w:rsid w:val="44DF7956"/>
    <w:rsid w:val="44EC3A03"/>
    <w:rsid w:val="44F47D68"/>
    <w:rsid w:val="44F6302A"/>
    <w:rsid w:val="44FA4BDE"/>
    <w:rsid w:val="450538E0"/>
    <w:rsid w:val="450F1A6F"/>
    <w:rsid w:val="451D2C0E"/>
    <w:rsid w:val="451E29F0"/>
    <w:rsid w:val="45223C01"/>
    <w:rsid w:val="452979B7"/>
    <w:rsid w:val="452B01AB"/>
    <w:rsid w:val="45316592"/>
    <w:rsid w:val="453975BB"/>
    <w:rsid w:val="453A42BB"/>
    <w:rsid w:val="453C1B1E"/>
    <w:rsid w:val="453C45D3"/>
    <w:rsid w:val="45507071"/>
    <w:rsid w:val="45605023"/>
    <w:rsid w:val="45616C91"/>
    <w:rsid w:val="456A6E65"/>
    <w:rsid w:val="45767BD3"/>
    <w:rsid w:val="4578062A"/>
    <w:rsid w:val="4578571C"/>
    <w:rsid w:val="457A2502"/>
    <w:rsid w:val="45882808"/>
    <w:rsid w:val="45890FF0"/>
    <w:rsid w:val="4590018A"/>
    <w:rsid w:val="45987F6C"/>
    <w:rsid w:val="459F2511"/>
    <w:rsid w:val="45A7224B"/>
    <w:rsid w:val="45AC1D9C"/>
    <w:rsid w:val="45AD571E"/>
    <w:rsid w:val="45B21A61"/>
    <w:rsid w:val="45B478A0"/>
    <w:rsid w:val="45B60DF9"/>
    <w:rsid w:val="45DD404D"/>
    <w:rsid w:val="45E213AB"/>
    <w:rsid w:val="45E23F56"/>
    <w:rsid w:val="45E82F74"/>
    <w:rsid w:val="45ED5A4B"/>
    <w:rsid w:val="45F22B88"/>
    <w:rsid w:val="45F42E4C"/>
    <w:rsid w:val="45F920F7"/>
    <w:rsid w:val="45FF2926"/>
    <w:rsid w:val="46027816"/>
    <w:rsid w:val="460637DF"/>
    <w:rsid w:val="46491625"/>
    <w:rsid w:val="464D47E2"/>
    <w:rsid w:val="465542BD"/>
    <w:rsid w:val="465B17AB"/>
    <w:rsid w:val="465E0810"/>
    <w:rsid w:val="466E792A"/>
    <w:rsid w:val="46703125"/>
    <w:rsid w:val="46707C65"/>
    <w:rsid w:val="4676161E"/>
    <w:rsid w:val="467A16D7"/>
    <w:rsid w:val="46916943"/>
    <w:rsid w:val="46994C16"/>
    <w:rsid w:val="469D7F2D"/>
    <w:rsid w:val="46B5373B"/>
    <w:rsid w:val="46B90DD1"/>
    <w:rsid w:val="46BB0D4E"/>
    <w:rsid w:val="46BB23A0"/>
    <w:rsid w:val="46BD60DD"/>
    <w:rsid w:val="46C36160"/>
    <w:rsid w:val="46CC48B0"/>
    <w:rsid w:val="46D152F2"/>
    <w:rsid w:val="46E402EC"/>
    <w:rsid w:val="46F17D3A"/>
    <w:rsid w:val="46F2644E"/>
    <w:rsid w:val="46F351F9"/>
    <w:rsid w:val="46F501E3"/>
    <w:rsid w:val="4707675F"/>
    <w:rsid w:val="470C7AA2"/>
    <w:rsid w:val="4710384B"/>
    <w:rsid w:val="47193604"/>
    <w:rsid w:val="47207124"/>
    <w:rsid w:val="47276E48"/>
    <w:rsid w:val="472B2332"/>
    <w:rsid w:val="472E0F73"/>
    <w:rsid w:val="473114A9"/>
    <w:rsid w:val="47325194"/>
    <w:rsid w:val="47333BBE"/>
    <w:rsid w:val="47347883"/>
    <w:rsid w:val="473C39F9"/>
    <w:rsid w:val="473C7D20"/>
    <w:rsid w:val="47477CB1"/>
    <w:rsid w:val="474C26F4"/>
    <w:rsid w:val="47540387"/>
    <w:rsid w:val="475A4F00"/>
    <w:rsid w:val="475B129E"/>
    <w:rsid w:val="47760C8B"/>
    <w:rsid w:val="477D2D43"/>
    <w:rsid w:val="477E4E7D"/>
    <w:rsid w:val="478E398A"/>
    <w:rsid w:val="47947287"/>
    <w:rsid w:val="4796193C"/>
    <w:rsid w:val="47963C75"/>
    <w:rsid w:val="47AA206F"/>
    <w:rsid w:val="47AD7CD8"/>
    <w:rsid w:val="47AE045E"/>
    <w:rsid w:val="47C5467D"/>
    <w:rsid w:val="47C87F93"/>
    <w:rsid w:val="47CB518C"/>
    <w:rsid w:val="47D938D9"/>
    <w:rsid w:val="47DA6A91"/>
    <w:rsid w:val="47DE4A80"/>
    <w:rsid w:val="47DF7DFD"/>
    <w:rsid w:val="47E73EF2"/>
    <w:rsid w:val="47FA318F"/>
    <w:rsid w:val="48067E39"/>
    <w:rsid w:val="48094338"/>
    <w:rsid w:val="480A1A91"/>
    <w:rsid w:val="481173E8"/>
    <w:rsid w:val="4813584F"/>
    <w:rsid w:val="48165A60"/>
    <w:rsid w:val="48303B74"/>
    <w:rsid w:val="48397694"/>
    <w:rsid w:val="48423852"/>
    <w:rsid w:val="484A6CCA"/>
    <w:rsid w:val="48525F7D"/>
    <w:rsid w:val="486719B0"/>
    <w:rsid w:val="487429DE"/>
    <w:rsid w:val="48812214"/>
    <w:rsid w:val="488A4C0E"/>
    <w:rsid w:val="48952EF6"/>
    <w:rsid w:val="48A944B2"/>
    <w:rsid w:val="48A96B28"/>
    <w:rsid w:val="48AD51EB"/>
    <w:rsid w:val="48B27033"/>
    <w:rsid w:val="48CE227B"/>
    <w:rsid w:val="48D04B50"/>
    <w:rsid w:val="48D15023"/>
    <w:rsid w:val="48D43868"/>
    <w:rsid w:val="48D87904"/>
    <w:rsid w:val="48EE0FA9"/>
    <w:rsid w:val="48FC453C"/>
    <w:rsid w:val="49015955"/>
    <w:rsid w:val="490301F6"/>
    <w:rsid w:val="49094D07"/>
    <w:rsid w:val="490A66FB"/>
    <w:rsid w:val="490C5CBC"/>
    <w:rsid w:val="491D745F"/>
    <w:rsid w:val="491F242E"/>
    <w:rsid w:val="492E7600"/>
    <w:rsid w:val="492F4C8E"/>
    <w:rsid w:val="493530F7"/>
    <w:rsid w:val="49405333"/>
    <w:rsid w:val="49426A7B"/>
    <w:rsid w:val="49557E69"/>
    <w:rsid w:val="495762FE"/>
    <w:rsid w:val="495A3583"/>
    <w:rsid w:val="4971026C"/>
    <w:rsid w:val="49744017"/>
    <w:rsid w:val="497F0DE6"/>
    <w:rsid w:val="498014D6"/>
    <w:rsid w:val="49820456"/>
    <w:rsid w:val="498615B8"/>
    <w:rsid w:val="498851C3"/>
    <w:rsid w:val="499359CE"/>
    <w:rsid w:val="49975058"/>
    <w:rsid w:val="499C7E17"/>
    <w:rsid w:val="49A83F51"/>
    <w:rsid w:val="49AD601D"/>
    <w:rsid w:val="49AF1B82"/>
    <w:rsid w:val="49B257A3"/>
    <w:rsid w:val="49BC1061"/>
    <w:rsid w:val="49BC16B5"/>
    <w:rsid w:val="49C640AF"/>
    <w:rsid w:val="49C853F9"/>
    <w:rsid w:val="49CC7CD5"/>
    <w:rsid w:val="49D32C32"/>
    <w:rsid w:val="49D913E3"/>
    <w:rsid w:val="49E22D86"/>
    <w:rsid w:val="49E964C3"/>
    <w:rsid w:val="49ED386D"/>
    <w:rsid w:val="49F31C34"/>
    <w:rsid w:val="49FC3956"/>
    <w:rsid w:val="4A0B1574"/>
    <w:rsid w:val="4A0F4A1C"/>
    <w:rsid w:val="4A117C75"/>
    <w:rsid w:val="4A143FBA"/>
    <w:rsid w:val="4A191D2B"/>
    <w:rsid w:val="4A1B610D"/>
    <w:rsid w:val="4A241DBF"/>
    <w:rsid w:val="4A281DCE"/>
    <w:rsid w:val="4A3365D2"/>
    <w:rsid w:val="4A35794C"/>
    <w:rsid w:val="4A4B03DF"/>
    <w:rsid w:val="4A511040"/>
    <w:rsid w:val="4A5F66CE"/>
    <w:rsid w:val="4A6032C0"/>
    <w:rsid w:val="4A652AAD"/>
    <w:rsid w:val="4A663EC2"/>
    <w:rsid w:val="4A6F7309"/>
    <w:rsid w:val="4A7126AB"/>
    <w:rsid w:val="4A834489"/>
    <w:rsid w:val="4A892BE3"/>
    <w:rsid w:val="4A8C58E2"/>
    <w:rsid w:val="4A9D39D1"/>
    <w:rsid w:val="4AA64DAC"/>
    <w:rsid w:val="4AAB48A8"/>
    <w:rsid w:val="4AAE1E63"/>
    <w:rsid w:val="4ABB1456"/>
    <w:rsid w:val="4AC22F8E"/>
    <w:rsid w:val="4AC458C4"/>
    <w:rsid w:val="4ACB385D"/>
    <w:rsid w:val="4AD96598"/>
    <w:rsid w:val="4AD9747B"/>
    <w:rsid w:val="4ADF5065"/>
    <w:rsid w:val="4AED798A"/>
    <w:rsid w:val="4AEE1AE1"/>
    <w:rsid w:val="4AF762C9"/>
    <w:rsid w:val="4AFA69D1"/>
    <w:rsid w:val="4AFB48C5"/>
    <w:rsid w:val="4B01322C"/>
    <w:rsid w:val="4B0301CA"/>
    <w:rsid w:val="4B030D8F"/>
    <w:rsid w:val="4B05459F"/>
    <w:rsid w:val="4B05641F"/>
    <w:rsid w:val="4B0D43BD"/>
    <w:rsid w:val="4B0F0ADA"/>
    <w:rsid w:val="4B0F5CDD"/>
    <w:rsid w:val="4B157CB8"/>
    <w:rsid w:val="4B207C8E"/>
    <w:rsid w:val="4B236072"/>
    <w:rsid w:val="4B2972A2"/>
    <w:rsid w:val="4B3364B7"/>
    <w:rsid w:val="4B360ADB"/>
    <w:rsid w:val="4B37079B"/>
    <w:rsid w:val="4B3D793F"/>
    <w:rsid w:val="4B51302B"/>
    <w:rsid w:val="4B5E6FDA"/>
    <w:rsid w:val="4B626E74"/>
    <w:rsid w:val="4B73068E"/>
    <w:rsid w:val="4B76632E"/>
    <w:rsid w:val="4B7B412D"/>
    <w:rsid w:val="4B8253DF"/>
    <w:rsid w:val="4B8A0969"/>
    <w:rsid w:val="4B964FEB"/>
    <w:rsid w:val="4B9926D2"/>
    <w:rsid w:val="4BA55146"/>
    <w:rsid w:val="4BB56AA0"/>
    <w:rsid w:val="4BB94AA6"/>
    <w:rsid w:val="4BBB09DD"/>
    <w:rsid w:val="4BC20848"/>
    <w:rsid w:val="4BDB3B41"/>
    <w:rsid w:val="4BDE59E0"/>
    <w:rsid w:val="4BE277F9"/>
    <w:rsid w:val="4BEF3B55"/>
    <w:rsid w:val="4BF061D2"/>
    <w:rsid w:val="4BF13AC8"/>
    <w:rsid w:val="4BF35CED"/>
    <w:rsid w:val="4BFD3AFC"/>
    <w:rsid w:val="4C006713"/>
    <w:rsid w:val="4C070591"/>
    <w:rsid w:val="4C1439E3"/>
    <w:rsid w:val="4C18630F"/>
    <w:rsid w:val="4C271C96"/>
    <w:rsid w:val="4C281200"/>
    <w:rsid w:val="4C2F7E94"/>
    <w:rsid w:val="4C334234"/>
    <w:rsid w:val="4C4F21F7"/>
    <w:rsid w:val="4C552D6B"/>
    <w:rsid w:val="4C663D44"/>
    <w:rsid w:val="4C685F4E"/>
    <w:rsid w:val="4C6902DF"/>
    <w:rsid w:val="4C7D2E24"/>
    <w:rsid w:val="4C855607"/>
    <w:rsid w:val="4C8D12CE"/>
    <w:rsid w:val="4C8D5D7B"/>
    <w:rsid w:val="4C9404D5"/>
    <w:rsid w:val="4C9C1E65"/>
    <w:rsid w:val="4C9E3377"/>
    <w:rsid w:val="4C9F2A2C"/>
    <w:rsid w:val="4CB70557"/>
    <w:rsid w:val="4CC70DEA"/>
    <w:rsid w:val="4CCA646C"/>
    <w:rsid w:val="4CCC03DE"/>
    <w:rsid w:val="4CD82465"/>
    <w:rsid w:val="4CDD364B"/>
    <w:rsid w:val="4CDE49FE"/>
    <w:rsid w:val="4CE30B14"/>
    <w:rsid w:val="4CE67D43"/>
    <w:rsid w:val="4D044A41"/>
    <w:rsid w:val="4D067AD3"/>
    <w:rsid w:val="4D0704DE"/>
    <w:rsid w:val="4D091974"/>
    <w:rsid w:val="4D0E0FEA"/>
    <w:rsid w:val="4D101321"/>
    <w:rsid w:val="4D13094B"/>
    <w:rsid w:val="4D1B1945"/>
    <w:rsid w:val="4D1C6148"/>
    <w:rsid w:val="4D215AAA"/>
    <w:rsid w:val="4D216515"/>
    <w:rsid w:val="4D2929B7"/>
    <w:rsid w:val="4D2B14EA"/>
    <w:rsid w:val="4D2D6A14"/>
    <w:rsid w:val="4D475149"/>
    <w:rsid w:val="4D541496"/>
    <w:rsid w:val="4D617C12"/>
    <w:rsid w:val="4D623721"/>
    <w:rsid w:val="4D626005"/>
    <w:rsid w:val="4D711D0F"/>
    <w:rsid w:val="4D7F1BC3"/>
    <w:rsid w:val="4D7F67E3"/>
    <w:rsid w:val="4D907550"/>
    <w:rsid w:val="4D914AD4"/>
    <w:rsid w:val="4D9D42B0"/>
    <w:rsid w:val="4DA01F93"/>
    <w:rsid w:val="4DA31858"/>
    <w:rsid w:val="4DA365AC"/>
    <w:rsid w:val="4DA76CFE"/>
    <w:rsid w:val="4DB2016F"/>
    <w:rsid w:val="4DB34589"/>
    <w:rsid w:val="4DC0267A"/>
    <w:rsid w:val="4DE01470"/>
    <w:rsid w:val="4DE75FC5"/>
    <w:rsid w:val="4DEC6E30"/>
    <w:rsid w:val="4DF350D1"/>
    <w:rsid w:val="4DF65D5D"/>
    <w:rsid w:val="4DFB5658"/>
    <w:rsid w:val="4E074331"/>
    <w:rsid w:val="4E0D1C58"/>
    <w:rsid w:val="4E0D39BC"/>
    <w:rsid w:val="4E0E5C2D"/>
    <w:rsid w:val="4E121BA2"/>
    <w:rsid w:val="4E170B60"/>
    <w:rsid w:val="4E1E3A93"/>
    <w:rsid w:val="4E2B7D38"/>
    <w:rsid w:val="4E306495"/>
    <w:rsid w:val="4E323F2D"/>
    <w:rsid w:val="4E3509DF"/>
    <w:rsid w:val="4E391C6B"/>
    <w:rsid w:val="4E3A39E5"/>
    <w:rsid w:val="4E410DC2"/>
    <w:rsid w:val="4E4A1D7F"/>
    <w:rsid w:val="4E4C6BD8"/>
    <w:rsid w:val="4E676275"/>
    <w:rsid w:val="4E7B5F24"/>
    <w:rsid w:val="4E854A07"/>
    <w:rsid w:val="4E9563AE"/>
    <w:rsid w:val="4EB524CD"/>
    <w:rsid w:val="4EB8207B"/>
    <w:rsid w:val="4EB96727"/>
    <w:rsid w:val="4EBA38A5"/>
    <w:rsid w:val="4ECB60CC"/>
    <w:rsid w:val="4ECE21D0"/>
    <w:rsid w:val="4ECE3B68"/>
    <w:rsid w:val="4ED01B7F"/>
    <w:rsid w:val="4ED05B3F"/>
    <w:rsid w:val="4EDB4184"/>
    <w:rsid w:val="4EE04EA7"/>
    <w:rsid w:val="4EE1462A"/>
    <w:rsid w:val="4EE313B2"/>
    <w:rsid w:val="4EE83646"/>
    <w:rsid w:val="4EEA2F9D"/>
    <w:rsid w:val="4EF441B9"/>
    <w:rsid w:val="4F0110B0"/>
    <w:rsid w:val="4F273945"/>
    <w:rsid w:val="4F326FC2"/>
    <w:rsid w:val="4F362DC3"/>
    <w:rsid w:val="4F36476E"/>
    <w:rsid w:val="4F3946DA"/>
    <w:rsid w:val="4F3D364A"/>
    <w:rsid w:val="4F464AA7"/>
    <w:rsid w:val="4F471B92"/>
    <w:rsid w:val="4F4E42F1"/>
    <w:rsid w:val="4F503F33"/>
    <w:rsid w:val="4F5E7844"/>
    <w:rsid w:val="4F6764BC"/>
    <w:rsid w:val="4F6D2F68"/>
    <w:rsid w:val="4F7B545C"/>
    <w:rsid w:val="4F874507"/>
    <w:rsid w:val="4F8A0DC9"/>
    <w:rsid w:val="4F8F23B2"/>
    <w:rsid w:val="4F8F3B40"/>
    <w:rsid w:val="4FA83BF2"/>
    <w:rsid w:val="4FB207C1"/>
    <w:rsid w:val="4FB3440B"/>
    <w:rsid w:val="4FB53AFE"/>
    <w:rsid w:val="4FC83A47"/>
    <w:rsid w:val="4FD179F7"/>
    <w:rsid w:val="4FD76E17"/>
    <w:rsid w:val="4FDA1215"/>
    <w:rsid w:val="4FDA5998"/>
    <w:rsid w:val="4FE0629A"/>
    <w:rsid w:val="4FE670A7"/>
    <w:rsid w:val="4FEC1034"/>
    <w:rsid w:val="4FFC7111"/>
    <w:rsid w:val="4FFFCEC6"/>
    <w:rsid w:val="502F2BCA"/>
    <w:rsid w:val="50310B06"/>
    <w:rsid w:val="503233BC"/>
    <w:rsid w:val="503259DA"/>
    <w:rsid w:val="50371982"/>
    <w:rsid w:val="50463B91"/>
    <w:rsid w:val="5049283D"/>
    <w:rsid w:val="504C7D4A"/>
    <w:rsid w:val="504E4D82"/>
    <w:rsid w:val="50550E59"/>
    <w:rsid w:val="505743FE"/>
    <w:rsid w:val="50577A84"/>
    <w:rsid w:val="50586BC7"/>
    <w:rsid w:val="506D25D8"/>
    <w:rsid w:val="506E0B47"/>
    <w:rsid w:val="508468BA"/>
    <w:rsid w:val="509337EE"/>
    <w:rsid w:val="50A07DC2"/>
    <w:rsid w:val="50A84B01"/>
    <w:rsid w:val="50A94284"/>
    <w:rsid w:val="50C64C29"/>
    <w:rsid w:val="50C72318"/>
    <w:rsid w:val="50CA639A"/>
    <w:rsid w:val="50CB6D23"/>
    <w:rsid w:val="50CE4BC0"/>
    <w:rsid w:val="50E20E6C"/>
    <w:rsid w:val="50EF16AB"/>
    <w:rsid w:val="510739AB"/>
    <w:rsid w:val="51160405"/>
    <w:rsid w:val="51192134"/>
    <w:rsid w:val="511B23D5"/>
    <w:rsid w:val="511B38FA"/>
    <w:rsid w:val="511C6B8C"/>
    <w:rsid w:val="511F2576"/>
    <w:rsid w:val="512440EE"/>
    <w:rsid w:val="512E4ED8"/>
    <w:rsid w:val="512E5BFB"/>
    <w:rsid w:val="51361113"/>
    <w:rsid w:val="513627B4"/>
    <w:rsid w:val="513E1F82"/>
    <w:rsid w:val="51403441"/>
    <w:rsid w:val="51550BEF"/>
    <w:rsid w:val="515A18C5"/>
    <w:rsid w:val="515C322D"/>
    <w:rsid w:val="515F1400"/>
    <w:rsid w:val="516021A5"/>
    <w:rsid w:val="517A0462"/>
    <w:rsid w:val="51886BED"/>
    <w:rsid w:val="51977DE7"/>
    <w:rsid w:val="51A040A0"/>
    <w:rsid w:val="51A44952"/>
    <w:rsid w:val="51A47176"/>
    <w:rsid w:val="51A74383"/>
    <w:rsid w:val="51B16CC2"/>
    <w:rsid w:val="51B56A54"/>
    <w:rsid w:val="51B604D8"/>
    <w:rsid w:val="51BF3D39"/>
    <w:rsid w:val="51C13D64"/>
    <w:rsid w:val="51CB2BAC"/>
    <w:rsid w:val="51CC6859"/>
    <w:rsid w:val="51CD6E92"/>
    <w:rsid w:val="51CE3398"/>
    <w:rsid w:val="51D63C7C"/>
    <w:rsid w:val="51D871B2"/>
    <w:rsid w:val="51E10659"/>
    <w:rsid w:val="51EB7A5B"/>
    <w:rsid w:val="520012F9"/>
    <w:rsid w:val="52013503"/>
    <w:rsid w:val="52042F4B"/>
    <w:rsid w:val="52052E8D"/>
    <w:rsid w:val="52093CF8"/>
    <w:rsid w:val="520A4101"/>
    <w:rsid w:val="520E2B6D"/>
    <w:rsid w:val="520F1881"/>
    <w:rsid w:val="52127898"/>
    <w:rsid w:val="521F00A4"/>
    <w:rsid w:val="52262296"/>
    <w:rsid w:val="522C6A62"/>
    <w:rsid w:val="52405040"/>
    <w:rsid w:val="524A25D1"/>
    <w:rsid w:val="525148AB"/>
    <w:rsid w:val="52514C5A"/>
    <w:rsid w:val="5252723C"/>
    <w:rsid w:val="525328F8"/>
    <w:rsid w:val="5255185A"/>
    <w:rsid w:val="525803CD"/>
    <w:rsid w:val="525B6CC2"/>
    <w:rsid w:val="52626E21"/>
    <w:rsid w:val="52635ADE"/>
    <w:rsid w:val="526431A9"/>
    <w:rsid w:val="526A0F15"/>
    <w:rsid w:val="52732F12"/>
    <w:rsid w:val="52796007"/>
    <w:rsid w:val="527F311D"/>
    <w:rsid w:val="52875897"/>
    <w:rsid w:val="52892401"/>
    <w:rsid w:val="52A125FE"/>
    <w:rsid w:val="52A153D9"/>
    <w:rsid w:val="52A60C94"/>
    <w:rsid w:val="52A7719A"/>
    <w:rsid w:val="52A93721"/>
    <w:rsid w:val="52B12B6C"/>
    <w:rsid w:val="52B932B3"/>
    <w:rsid w:val="52C8767D"/>
    <w:rsid w:val="52CA12BF"/>
    <w:rsid w:val="52CE7308"/>
    <w:rsid w:val="52CF57EC"/>
    <w:rsid w:val="52D9019A"/>
    <w:rsid w:val="52E1668F"/>
    <w:rsid w:val="52E40216"/>
    <w:rsid w:val="52F732F8"/>
    <w:rsid w:val="52F82402"/>
    <w:rsid w:val="52F83E4B"/>
    <w:rsid w:val="52F938D1"/>
    <w:rsid w:val="52FB4819"/>
    <w:rsid w:val="530C439A"/>
    <w:rsid w:val="5318199E"/>
    <w:rsid w:val="53273B0B"/>
    <w:rsid w:val="532D0098"/>
    <w:rsid w:val="53333B35"/>
    <w:rsid w:val="53336402"/>
    <w:rsid w:val="533C791D"/>
    <w:rsid w:val="534379AB"/>
    <w:rsid w:val="53484C5C"/>
    <w:rsid w:val="534A2106"/>
    <w:rsid w:val="534C58CC"/>
    <w:rsid w:val="53516850"/>
    <w:rsid w:val="53535E4A"/>
    <w:rsid w:val="53540904"/>
    <w:rsid w:val="535926C2"/>
    <w:rsid w:val="536572CB"/>
    <w:rsid w:val="536C5179"/>
    <w:rsid w:val="536F1454"/>
    <w:rsid w:val="53734E31"/>
    <w:rsid w:val="53791A9A"/>
    <w:rsid w:val="537D27FA"/>
    <w:rsid w:val="537E74C0"/>
    <w:rsid w:val="537F2BDB"/>
    <w:rsid w:val="53802BF7"/>
    <w:rsid w:val="53804DE5"/>
    <w:rsid w:val="53824DFF"/>
    <w:rsid w:val="538C6715"/>
    <w:rsid w:val="538D7814"/>
    <w:rsid w:val="53A54549"/>
    <w:rsid w:val="53A61C66"/>
    <w:rsid w:val="53B275A4"/>
    <w:rsid w:val="53B375D2"/>
    <w:rsid w:val="53BA71AF"/>
    <w:rsid w:val="53BB79CC"/>
    <w:rsid w:val="53C22DDA"/>
    <w:rsid w:val="53C45EA4"/>
    <w:rsid w:val="53C716F2"/>
    <w:rsid w:val="53C79A44"/>
    <w:rsid w:val="53C80B30"/>
    <w:rsid w:val="53D34574"/>
    <w:rsid w:val="53D82FA7"/>
    <w:rsid w:val="53DD0A55"/>
    <w:rsid w:val="53E567AF"/>
    <w:rsid w:val="53E908BB"/>
    <w:rsid w:val="53EC4A51"/>
    <w:rsid w:val="53F02871"/>
    <w:rsid w:val="53F9475E"/>
    <w:rsid w:val="540C526D"/>
    <w:rsid w:val="541004C2"/>
    <w:rsid w:val="54191223"/>
    <w:rsid w:val="541E700D"/>
    <w:rsid w:val="54222FA2"/>
    <w:rsid w:val="542A0006"/>
    <w:rsid w:val="54327CCF"/>
    <w:rsid w:val="54365137"/>
    <w:rsid w:val="54382B6D"/>
    <w:rsid w:val="54455203"/>
    <w:rsid w:val="5451389E"/>
    <w:rsid w:val="545561D5"/>
    <w:rsid w:val="545B1028"/>
    <w:rsid w:val="54766E3B"/>
    <w:rsid w:val="54876514"/>
    <w:rsid w:val="549148BC"/>
    <w:rsid w:val="54971522"/>
    <w:rsid w:val="54A137DC"/>
    <w:rsid w:val="54A46013"/>
    <w:rsid w:val="54A721C0"/>
    <w:rsid w:val="54AB1A54"/>
    <w:rsid w:val="54AF3965"/>
    <w:rsid w:val="54AF44F4"/>
    <w:rsid w:val="54AF565D"/>
    <w:rsid w:val="54B96F16"/>
    <w:rsid w:val="54BA1011"/>
    <w:rsid w:val="54BB7B0D"/>
    <w:rsid w:val="54C60B85"/>
    <w:rsid w:val="54D21791"/>
    <w:rsid w:val="54DB4759"/>
    <w:rsid w:val="54E169CD"/>
    <w:rsid w:val="54E7562E"/>
    <w:rsid w:val="54EE1A27"/>
    <w:rsid w:val="54F74FD9"/>
    <w:rsid w:val="54F77140"/>
    <w:rsid w:val="54FA24C3"/>
    <w:rsid w:val="55176846"/>
    <w:rsid w:val="55267AB4"/>
    <w:rsid w:val="553534F3"/>
    <w:rsid w:val="55370E98"/>
    <w:rsid w:val="55410966"/>
    <w:rsid w:val="55636F6E"/>
    <w:rsid w:val="5568213D"/>
    <w:rsid w:val="556A5A13"/>
    <w:rsid w:val="556C0325"/>
    <w:rsid w:val="556F5D6F"/>
    <w:rsid w:val="55792790"/>
    <w:rsid w:val="557C6E86"/>
    <w:rsid w:val="557E1949"/>
    <w:rsid w:val="55820776"/>
    <w:rsid w:val="558414BB"/>
    <w:rsid w:val="558A7FDB"/>
    <w:rsid w:val="558C433A"/>
    <w:rsid w:val="559439F4"/>
    <w:rsid w:val="55A03722"/>
    <w:rsid w:val="55A2069A"/>
    <w:rsid w:val="55AE743F"/>
    <w:rsid w:val="55C1485E"/>
    <w:rsid w:val="55C5268D"/>
    <w:rsid w:val="55CE63FC"/>
    <w:rsid w:val="55D2270D"/>
    <w:rsid w:val="55DE6866"/>
    <w:rsid w:val="55E028E1"/>
    <w:rsid w:val="55E25798"/>
    <w:rsid w:val="55EE0BCE"/>
    <w:rsid w:val="55F1067D"/>
    <w:rsid w:val="55F1685C"/>
    <w:rsid w:val="55F4504A"/>
    <w:rsid w:val="55F67381"/>
    <w:rsid w:val="55F837F5"/>
    <w:rsid w:val="55FB753B"/>
    <w:rsid w:val="55FC7E23"/>
    <w:rsid w:val="55FD59C3"/>
    <w:rsid w:val="56001084"/>
    <w:rsid w:val="56006AAC"/>
    <w:rsid w:val="56022253"/>
    <w:rsid w:val="560312AB"/>
    <w:rsid w:val="561F5534"/>
    <w:rsid w:val="56241DE0"/>
    <w:rsid w:val="5624721A"/>
    <w:rsid w:val="562B0E1E"/>
    <w:rsid w:val="562C21D5"/>
    <w:rsid w:val="56300248"/>
    <w:rsid w:val="56350A0F"/>
    <w:rsid w:val="56371B13"/>
    <w:rsid w:val="56380BA3"/>
    <w:rsid w:val="563A5DA7"/>
    <w:rsid w:val="563F01FE"/>
    <w:rsid w:val="56492BD3"/>
    <w:rsid w:val="564A65C9"/>
    <w:rsid w:val="564A7364"/>
    <w:rsid w:val="56504154"/>
    <w:rsid w:val="5655795D"/>
    <w:rsid w:val="565C6427"/>
    <w:rsid w:val="566054FD"/>
    <w:rsid w:val="566834E4"/>
    <w:rsid w:val="567E2DA8"/>
    <w:rsid w:val="568446F7"/>
    <w:rsid w:val="56867690"/>
    <w:rsid w:val="569F638F"/>
    <w:rsid w:val="56A00FBC"/>
    <w:rsid w:val="56A452D7"/>
    <w:rsid w:val="56A92981"/>
    <w:rsid w:val="56AF5951"/>
    <w:rsid w:val="56B3295A"/>
    <w:rsid w:val="56B60D7F"/>
    <w:rsid w:val="56B93709"/>
    <w:rsid w:val="56BB59F4"/>
    <w:rsid w:val="56CE55B1"/>
    <w:rsid w:val="56D46550"/>
    <w:rsid w:val="56D63E04"/>
    <w:rsid w:val="56D707A6"/>
    <w:rsid w:val="56D84E38"/>
    <w:rsid w:val="56DF20D3"/>
    <w:rsid w:val="56EA2E4C"/>
    <w:rsid w:val="56EB1695"/>
    <w:rsid w:val="56F206BD"/>
    <w:rsid w:val="56F80857"/>
    <w:rsid w:val="5703134F"/>
    <w:rsid w:val="570A63CA"/>
    <w:rsid w:val="570E6C39"/>
    <w:rsid w:val="57146DFF"/>
    <w:rsid w:val="571F50A7"/>
    <w:rsid w:val="57222B97"/>
    <w:rsid w:val="572A23F3"/>
    <w:rsid w:val="572A2BB8"/>
    <w:rsid w:val="572B57F3"/>
    <w:rsid w:val="572C3E2A"/>
    <w:rsid w:val="57460743"/>
    <w:rsid w:val="5748133B"/>
    <w:rsid w:val="57524A3A"/>
    <w:rsid w:val="57587352"/>
    <w:rsid w:val="576640BB"/>
    <w:rsid w:val="576B7E8C"/>
    <w:rsid w:val="576C51CE"/>
    <w:rsid w:val="57720752"/>
    <w:rsid w:val="57762042"/>
    <w:rsid w:val="577C770D"/>
    <w:rsid w:val="578F09B6"/>
    <w:rsid w:val="57A05007"/>
    <w:rsid w:val="57A31ECC"/>
    <w:rsid w:val="57A60B70"/>
    <w:rsid w:val="57A938FB"/>
    <w:rsid w:val="57AC304A"/>
    <w:rsid w:val="57AD61C4"/>
    <w:rsid w:val="57AE4FE3"/>
    <w:rsid w:val="57B0155D"/>
    <w:rsid w:val="57B0325B"/>
    <w:rsid w:val="57B04280"/>
    <w:rsid w:val="57B7457E"/>
    <w:rsid w:val="57B946D1"/>
    <w:rsid w:val="57BC534B"/>
    <w:rsid w:val="57C728BA"/>
    <w:rsid w:val="57CD0C78"/>
    <w:rsid w:val="57CF3A58"/>
    <w:rsid w:val="57D0754E"/>
    <w:rsid w:val="57FA6653"/>
    <w:rsid w:val="58031069"/>
    <w:rsid w:val="580C011B"/>
    <w:rsid w:val="580E19F1"/>
    <w:rsid w:val="581E3347"/>
    <w:rsid w:val="58200BFF"/>
    <w:rsid w:val="58205927"/>
    <w:rsid w:val="582279F2"/>
    <w:rsid w:val="5825553F"/>
    <w:rsid w:val="583354DD"/>
    <w:rsid w:val="58530075"/>
    <w:rsid w:val="585F63DA"/>
    <w:rsid w:val="586435E5"/>
    <w:rsid w:val="586B7E6B"/>
    <w:rsid w:val="586F4122"/>
    <w:rsid w:val="58794A7D"/>
    <w:rsid w:val="587C682D"/>
    <w:rsid w:val="587E5F79"/>
    <w:rsid w:val="588A0CA1"/>
    <w:rsid w:val="589326C3"/>
    <w:rsid w:val="58946B04"/>
    <w:rsid w:val="58993A07"/>
    <w:rsid w:val="589D68D0"/>
    <w:rsid w:val="58A7047D"/>
    <w:rsid w:val="58AA1413"/>
    <w:rsid w:val="58AB7368"/>
    <w:rsid w:val="58AF68C2"/>
    <w:rsid w:val="58B3518A"/>
    <w:rsid w:val="58B75D60"/>
    <w:rsid w:val="58B81D02"/>
    <w:rsid w:val="58C840D8"/>
    <w:rsid w:val="58D03289"/>
    <w:rsid w:val="58D145C6"/>
    <w:rsid w:val="58D348D6"/>
    <w:rsid w:val="58D868FC"/>
    <w:rsid w:val="58DF298C"/>
    <w:rsid w:val="58E15F5E"/>
    <w:rsid w:val="58E71E5A"/>
    <w:rsid w:val="58EB27DC"/>
    <w:rsid w:val="58EC67A6"/>
    <w:rsid w:val="58EF7FE5"/>
    <w:rsid w:val="58F26528"/>
    <w:rsid w:val="58FF1315"/>
    <w:rsid w:val="59121B19"/>
    <w:rsid w:val="591F7FB0"/>
    <w:rsid w:val="592435B5"/>
    <w:rsid w:val="59275F00"/>
    <w:rsid w:val="5928031A"/>
    <w:rsid w:val="594078DE"/>
    <w:rsid w:val="59467E6A"/>
    <w:rsid w:val="594A436D"/>
    <w:rsid w:val="59627762"/>
    <w:rsid w:val="596B5375"/>
    <w:rsid w:val="597325C1"/>
    <w:rsid w:val="597F36F0"/>
    <w:rsid w:val="5983516B"/>
    <w:rsid w:val="59836A88"/>
    <w:rsid w:val="59836DB3"/>
    <w:rsid w:val="5988791B"/>
    <w:rsid w:val="598D49C8"/>
    <w:rsid w:val="598F5167"/>
    <w:rsid w:val="599777F1"/>
    <w:rsid w:val="59A95F2F"/>
    <w:rsid w:val="59AD22A5"/>
    <w:rsid w:val="59B90F62"/>
    <w:rsid w:val="59CB3216"/>
    <w:rsid w:val="59D27CDF"/>
    <w:rsid w:val="59DF131B"/>
    <w:rsid w:val="59EA02AB"/>
    <w:rsid w:val="59FC5A2F"/>
    <w:rsid w:val="5A05018E"/>
    <w:rsid w:val="5A1166C6"/>
    <w:rsid w:val="5A1509FB"/>
    <w:rsid w:val="5A1947C4"/>
    <w:rsid w:val="5A241869"/>
    <w:rsid w:val="5A3E7594"/>
    <w:rsid w:val="5A615BA3"/>
    <w:rsid w:val="5A754B70"/>
    <w:rsid w:val="5A777D38"/>
    <w:rsid w:val="5A7D32AB"/>
    <w:rsid w:val="5A7E1A4B"/>
    <w:rsid w:val="5A7E7F91"/>
    <w:rsid w:val="5A7F1445"/>
    <w:rsid w:val="5A835601"/>
    <w:rsid w:val="5A842578"/>
    <w:rsid w:val="5A885B3C"/>
    <w:rsid w:val="5A886675"/>
    <w:rsid w:val="5A8A5642"/>
    <w:rsid w:val="5A8E5D8E"/>
    <w:rsid w:val="5A8F4DED"/>
    <w:rsid w:val="5A9800F6"/>
    <w:rsid w:val="5A9A67E3"/>
    <w:rsid w:val="5A9B76A9"/>
    <w:rsid w:val="5AA84758"/>
    <w:rsid w:val="5AAB3836"/>
    <w:rsid w:val="5AB41C77"/>
    <w:rsid w:val="5AB46A86"/>
    <w:rsid w:val="5ABB2E13"/>
    <w:rsid w:val="5ADB2909"/>
    <w:rsid w:val="5ADD2A66"/>
    <w:rsid w:val="5AF20F36"/>
    <w:rsid w:val="5AF35847"/>
    <w:rsid w:val="5B071DDA"/>
    <w:rsid w:val="5B160599"/>
    <w:rsid w:val="5B216772"/>
    <w:rsid w:val="5B2E2DF2"/>
    <w:rsid w:val="5B2F1ED7"/>
    <w:rsid w:val="5B345879"/>
    <w:rsid w:val="5B376121"/>
    <w:rsid w:val="5B3A2FF8"/>
    <w:rsid w:val="5B3F5E55"/>
    <w:rsid w:val="5B404510"/>
    <w:rsid w:val="5B525FAB"/>
    <w:rsid w:val="5B541F65"/>
    <w:rsid w:val="5B557889"/>
    <w:rsid w:val="5B5D5B6E"/>
    <w:rsid w:val="5B62628D"/>
    <w:rsid w:val="5B6A7AD7"/>
    <w:rsid w:val="5B6C0BEB"/>
    <w:rsid w:val="5B757347"/>
    <w:rsid w:val="5B8227AF"/>
    <w:rsid w:val="5B845114"/>
    <w:rsid w:val="5B89613A"/>
    <w:rsid w:val="5B8E3C9E"/>
    <w:rsid w:val="5B8E5D99"/>
    <w:rsid w:val="5B8E7B91"/>
    <w:rsid w:val="5B944B80"/>
    <w:rsid w:val="5BA2531D"/>
    <w:rsid w:val="5BA70491"/>
    <w:rsid w:val="5BA839C0"/>
    <w:rsid w:val="5BB009C9"/>
    <w:rsid w:val="5BB6410E"/>
    <w:rsid w:val="5BB80DC3"/>
    <w:rsid w:val="5BBB11E1"/>
    <w:rsid w:val="5BBB4377"/>
    <w:rsid w:val="5BCC35D6"/>
    <w:rsid w:val="5BD15607"/>
    <w:rsid w:val="5BD413FA"/>
    <w:rsid w:val="5BD714DD"/>
    <w:rsid w:val="5BD82222"/>
    <w:rsid w:val="5BD840F4"/>
    <w:rsid w:val="5BE03BB0"/>
    <w:rsid w:val="5BE7688E"/>
    <w:rsid w:val="5BE82FBD"/>
    <w:rsid w:val="5BED2467"/>
    <w:rsid w:val="5BED5E07"/>
    <w:rsid w:val="5BEF3C39"/>
    <w:rsid w:val="5BF159FB"/>
    <w:rsid w:val="5BFA04EA"/>
    <w:rsid w:val="5BFA6FAA"/>
    <w:rsid w:val="5C0550EC"/>
    <w:rsid w:val="5C0569E7"/>
    <w:rsid w:val="5C0B5C72"/>
    <w:rsid w:val="5C0D2211"/>
    <w:rsid w:val="5C101DFC"/>
    <w:rsid w:val="5C193A67"/>
    <w:rsid w:val="5C2E6063"/>
    <w:rsid w:val="5C310C16"/>
    <w:rsid w:val="5C3154B3"/>
    <w:rsid w:val="5C3A35F4"/>
    <w:rsid w:val="5C40150D"/>
    <w:rsid w:val="5C46511D"/>
    <w:rsid w:val="5C6368A6"/>
    <w:rsid w:val="5C6A54D5"/>
    <w:rsid w:val="5C754BE8"/>
    <w:rsid w:val="5C772BED"/>
    <w:rsid w:val="5C7F7D71"/>
    <w:rsid w:val="5C84021D"/>
    <w:rsid w:val="5C9523F8"/>
    <w:rsid w:val="5C9B5E56"/>
    <w:rsid w:val="5CA061EA"/>
    <w:rsid w:val="5CA316CF"/>
    <w:rsid w:val="5CA45086"/>
    <w:rsid w:val="5CA52106"/>
    <w:rsid w:val="5CA92818"/>
    <w:rsid w:val="5CAC3DCD"/>
    <w:rsid w:val="5CB23832"/>
    <w:rsid w:val="5CB379AE"/>
    <w:rsid w:val="5CC242B2"/>
    <w:rsid w:val="5CC50848"/>
    <w:rsid w:val="5CD40F92"/>
    <w:rsid w:val="5CD840D4"/>
    <w:rsid w:val="5CD9436C"/>
    <w:rsid w:val="5CE80FE3"/>
    <w:rsid w:val="5CEF009C"/>
    <w:rsid w:val="5CEF3DEF"/>
    <w:rsid w:val="5CFA5397"/>
    <w:rsid w:val="5D0435F3"/>
    <w:rsid w:val="5D04798D"/>
    <w:rsid w:val="5D056909"/>
    <w:rsid w:val="5D14593C"/>
    <w:rsid w:val="5D191F37"/>
    <w:rsid w:val="5D1A68C7"/>
    <w:rsid w:val="5D273665"/>
    <w:rsid w:val="5D2F44CD"/>
    <w:rsid w:val="5D462034"/>
    <w:rsid w:val="5D4C4697"/>
    <w:rsid w:val="5D5C330D"/>
    <w:rsid w:val="5D607E40"/>
    <w:rsid w:val="5D627D05"/>
    <w:rsid w:val="5D65355F"/>
    <w:rsid w:val="5D655928"/>
    <w:rsid w:val="5D6660AB"/>
    <w:rsid w:val="5D6817BE"/>
    <w:rsid w:val="5D712E78"/>
    <w:rsid w:val="5D7506C1"/>
    <w:rsid w:val="5D7A2E6A"/>
    <w:rsid w:val="5D7A4AE3"/>
    <w:rsid w:val="5D7E36FB"/>
    <w:rsid w:val="5D874194"/>
    <w:rsid w:val="5D877FDF"/>
    <w:rsid w:val="5D8D3380"/>
    <w:rsid w:val="5D8FFA35"/>
    <w:rsid w:val="5D915859"/>
    <w:rsid w:val="5DA62026"/>
    <w:rsid w:val="5DA8274E"/>
    <w:rsid w:val="5DAE62A5"/>
    <w:rsid w:val="5DBC0461"/>
    <w:rsid w:val="5DBD530A"/>
    <w:rsid w:val="5DC666B8"/>
    <w:rsid w:val="5DCB2A42"/>
    <w:rsid w:val="5DD222BF"/>
    <w:rsid w:val="5DD87253"/>
    <w:rsid w:val="5DE106AA"/>
    <w:rsid w:val="5DF92F41"/>
    <w:rsid w:val="5E001DF7"/>
    <w:rsid w:val="5E002A2A"/>
    <w:rsid w:val="5E11730A"/>
    <w:rsid w:val="5E1608AD"/>
    <w:rsid w:val="5E2518F3"/>
    <w:rsid w:val="5E261768"/>
    <w:rsid w:val="5E2B6BED"/>
    <w:rsid w:val="5E2E720E"/>
    <w:rsid w:val="5E3A047D"/>
    <w:rsid w:val="5E451A2F"/>
    <w:rsid w:val="5E45446E"/>
    <w:rsid w:val="5E4C5432"/>
    <w:rsid w:val="5E58429B"/>
    <w:rsid w:val="5E605ABC"/>
    <w:rsid w:val="5E6B7C55"/>
    <w:rsid w:val="5E6C1A15"/>
    <w:rsid w:val="5E747AEF"/>
    <w:rsid w:val="5E750661"/>
    <w:rsid w:val="5E7652D7"/>
    <w:rsid w:val="5E8B0053"/>
    <w:rsid w:val="5E94082D"/>
    <w:rsid w:val="5EAB100F"/>
    <w:rsid w:val="5EAE0A56"/>
    <w:rsid w:val="5EB24049"/>
    <w:rsid w:val="5EB835EA"/>
    <w:rsid w:val="5ECC4E95"/>
    <w:rsid w:val="5ED6085C"/>
    <w:rsid w:val="5ED9761A"/>
    <w:rsid w:val="5EDA2611"/>
    <w:rsid w:val="5EDB2DE1"/>
    <w:rsid w:val="5EE54F4B"/>
    <w:rsid w:val="5EEA2914"/>
    <w:rsid w:val="5EF11406"/>
    <w:rsid w:val="5EF7298C"/>
    <w:rsid w:val="5F001E66"/>
    <w:rsid w:val="5F08281F"/>
    <w:rsid w:val="5F0A18FD"/>
    <w:rsid w:val="5F0D37E6"/>
    <w:rsid w:val="5F0F1B2D"/>
    <w:rsid w:val="5F117814"/>
    <w:rsid w:val="5F123A83"/>
    <w:rsid w:val="5F16254C"/>
    <w:rsid w:val="5F1A3ACE"/>
    <w:rsid w:val="5F1D20E0"/>
    <w:rsid w:val="5F1F36F3"/>
    <w:rsid w:val="5F2069EE"/>
    <w:rsid w:val="5F231A8D"/>
    <w:rsid w:val="5F2A266C"/>
    <w:rsid w:val="5F2A347C"/>
    <w:rsid w:val="5F3A7B76"/>
    <w:rsid w:val="5F3E68CB"/>
    <w:rsid w:val="5F420D84"/>
    <w:rsid w:val="5F5113F0"/>
    <w:rsid w:val="5F5B44B2"/>
    <w:rsid w:val="5F5E685C"/>
    <w:rsid w:val="5F666149"/>
    <w:rsid w:val="5F7F5B27"/>
    <w:rsid w:val="5F847EA7"/>
    <w:rsid w:val="5F902B09"/>
    <w:rsid w:val="5F996124"/>
    <w:rsid w:val="5FA123FA"/>
    <w:rsid w:val="5FA63CF0"/>
    <w:rsid w:val="5FB30A0B"/>
    <w:rsid w:val="5FB5516E"/>
    <w:rsid w:val="5FC37895"/>
    <w:rsid w:val="5FC85F5B"/>
    <w:rsid w:val="5FD10C0F"/>
    <w:rsid w:val="5FD218A1"/>
    <w:rsid w:val="5FD464E7"/>
    <w:rsid w:val="5FD707F1"/>
    <w:rsid w:val="5FD801D0"/>
    <w:rsid w:val="5FD91105"/>
    <w:rsid w:val="5FDC5FF1"/>
    <w:rsid w:val="5FDD33EB"/>
    <w:rsid w:val="5FE14D65"/>
    <w:rsid w:val="5FE20FF2"/>
    <w:rsid w:val="5FE336CB"/>
    <w:rsid w:val="5FF165CD"/>
    <w:rsid w:val="600317BD"/>
    <w:rsid w:val="600429CC"/>
    <w:rsid w:val="600E2B05"/>
    <w:rsid w:val="601071D9"/>
    <w:rsid w:val="601413EA"/>
    <w:rsid w:val="601921AF"/>
    <w:rsid w:val="601B4191"/>
    <w:rsid w:val="601C215B"/>
    <w:rsid w:val="60270B0D"/>
    <w:rsid w:val="602A177A"/>
    <w:rsid w:val="603459EB"/>
    <w:rsid w:val="60347D12"/>
    <w:rsid w:val="603901F4"/>
    <w:rsid w:val="60441DED"/>
    <w:rsid w:val="605512A3"/>
    <w:rsid w:val="606050CE"/>
    <w:rsid w:val="60627EC1"/>
    <w:rsid w:val="60664AEA"/>
    <w:rsid w:val="60694523"/>
    <w:rsid w:val="60835EEF"/>
    <w:rsid w:val="60905085"/>
    <w:rsid w:val="60A0375D"/>
    <w:rsid w:val="60A64878"/>
    <w:rsid w:val="60B0658B"/>
    <w:rsid w:val="60B40F2A"/>
    <w:rsid w:val="60B8392D"/>
    <w:rsid w:val="60BF4BE8"/>
    <w:rsid w:val="60C25E21"/>
    <w:rsid w:val="60C3329F"/>
    <w:rsid w:val="60D03149"/>
    <w:rsid w:val="60DD7E21"/>
    <w:rsid w:val="60E5294D"/>
    <w:rsid w:val="60E860E4"/>
    <w:rsid w:val="60EF33CA"/>
    <w:rsid w:val="60F040FC"/>
    <w:rsid w:val="60F44D21"/>
    <w:rsid w:val="60F52918"/>
    <w:rsid w:val="61023EE3"/>
    <w:rsid w:val="61054ECE"/>
    <w:rsid w:val="610E47A5"/>
    <w:rsid w:val="61101060"/>
    <w:rsid w:val="61143210"/>
    <w:rsid w:val="611F196D"/>
    <w:rsid w:val="61207547"/>
    <w:rsid w:val="6122105E"/>
    <w:rsid w:val="612E4034"/>
    <w:rsid w:val="6133299B"/>
    <w:rsid w:val="61370AC6"/>
    <w:rsid w:val="613E0C55"/>
    <w:rsid w:val="61445870"/>
    <w:rsid w:val="61465ABF"/>
    <w:rsid w:val="614C7A16"/>
    <w:rsid w:val="614D31D2"/>
    <w:rsid w:val="615A7C4F"/>
    <w:rsid w:val="616105D2"/>
    <w:rsid w:val="616E5378"/>
    <w:rsid w:val="61812A7F"/>
    <w:rsid w:val="6183455E"/>
    <w:rsid w:val="618653AA"/>
    <w:rsid w:val="618765FA"/>
    <w:rsid w:val="618A182B"/>
    <w:rsid w:val="618B3E55"/>
    <w:rsid w:val="61963BCB"/>
    <w:rsid w:val="61990BDF"/>
    <w:rsid w:val="61A0392F"/>
    <w:rsid w:val="61A30989"/>
    <w:rsid w:val="61A47902"/>
    <w:rsid w:val="61A5130B"/>
    <w:rsid w:val="61A524D3"/>
    <w:rsid w:val="61B763D2"/>
    <w:rsid w:val="61BA4860"/>
    <w:rsid w:val="61BB1C10"/>
    <w:rsid w:val="61BD7123"/>
    <w:rsid w:val="61C159C8"/>
    <w:rsid w:val="61DA60DC"/>
    <w:rsid w:val="61E566FA"/>
    <w:rsid w:val="61EA13E3"/>
    <w:rsid w:val="61F07D74"/>
    <w:rsid w:val="61F36147"/>
    <w:rsid w:val="61F62645"/>
    <w:rsid w:val="61FE7A73"/>
    <w:rsid w:val="6200292A"/>
    <w:rsid w:val="62175F1E"/>
    <w:rsid w:val="621E53CF"/>
    <w:rsid w:val="62227820"/>
    <w:rsid w:val="622409D2"/>
    <w:rsid w:val="6228115F"/>
    <w:rsid w:val="62290E26"/>
    <w:rsid w:val="622D3312"/>
    <w:rsid w:val="622E3E74"/>
    <w:rsid w:val="623478C4"/>
    <w:rsid w:val="623B2766"/>
    <w:rsid w:val="623B31B1"/>
    <w:rsid w:val="623B51FC"/>
    <w:rsid w:val="624037EC"/>
    <w:rsid w:val="62425DB5"/>
    <w:rsid w:val="62487937"/>
    <w:rsid w:val="624879AD"/>
    <w:rsid w:val="624C2C41"/>
    <w:rsid w:val="624C791A"/>
    <w:rsid w:val="624D1353"/>
    <w:rsid w:val="624D7438"/>
    <w:rsid w:val="624E4F96"/>
    <w:rsid w:val="62550507"/>
    <w:rsid w:val="62572605"/>
    <w:rsid w:val="62647080"/>
    <w:rsid w:val="62886AF5"/>
    <w:rsid w:val="628A2D75"/>
    <w:rsid w:val="628C5B53"/>
    <w:rsid w:val="62923721"/>
    <w:rsid w:val="62980472"/>
    <w:rsid w:val="62994EC4"/>
    <w:rsid w:val="629B3A57"/>
    <w:rsid w:val="629C1CD2"/>
    <w:rsid w:val="62A67CD6"/>
    <w:rsid w:val="62B3478A"/>
    <w:rsid w:val="62B42388"/>
    <w:rsid w:val="62B70B74"/>
    <w:rsid w:val="62CB49A1"/>
    <w:rsid w:val="62D11724"/>
    <w:rsid w:val="62D36ADF"/>
    <w:rsid w:val="62E27EA9"/>
    <w:rsid w:val="62E40DC0"/>
    <w:rsid w:val="62E4559A"/>
    <w:rsid w:val="62EC5F2B"/>
    <w:rsid w:val="62F20CF7"/>
    <w:rsid w:val="62F25F5F"/>
    <w:rsid w:val="62F35FF5"/>
    <w:rsid w:val="62F67910"/>
    <w:rsid w:val="62F803D8"/>
    <w:rsid w:val="63007237"/>
    <w:rsid w:val="63036D15"/>
    <w:rsid w:val="630E12BE"/>
    <w:rsid w:val="631840A6"/>
    <w:rsid w:val="63204A11"/>
    <w:rsid w:val="63344622"/>
    <w:rsid w:val="633D5F70"/>
    <w:rsid w:val="635165E7"/>
    <w:rsid w:val="635A3170"/>
    <w:rsid w:val="636072A8"/>
    <w:rsid w:val="636567CC"/>
    <w:rsid w:val="63657B02"/>
    <w:rsid w:val="636A761D"/>
    <w:rsid w:val="637778CD"/>
    <w:rsid w:val="63810F9A"/>
    <w:rsid w:val="638D3AB4"/>
    <w:rsid w:val="639011A7"/>
    <w:rsid w:val="63923AF1"/>
    <w:rsid w:val="63A0652D"/>
    <w:rsid w:val="63A90A2F"/>
    <w:rsid w:val="63AB607E"/>
    <w:rsid w:val="63AC3CCE"/>
    <w:rsid w:val="63AD0780"/>
    <w:rsid w:val="63BF1151"/>
    <w:rsid w:val="63C346AD"/>
    <w:rsid w:val="63C549B6"/>
    <w:rsid w:val="63C7072E"/>
    <w:rsid w:val="63D458C3"/>
    <w:rsid w:val="63D649F6"/>
    <w:rsid w:val="63DD32F4"/>
    <w:rsid w:val="63DD5F39"/>
    <w:rsid w:val="63E46D2E"/>
    <w:rsid w:val="63ED5834"/>
    <w:rsid w:val="63F20289"/>
    <w:rsid w:val="63F233DD"/>
    <w:rsid w:val="63F8673E"/>
    <w:rsid w:val="64003908"/>
    <w:rsid w:val="64073E58"/>
    <w:rsid w:val="641018A8"/>
    <w:rsid w:val="64186362"/>
    <w:rsid w:val="641C4D60"/>
    <w:rsid w:val="642718BB"/>
    <w:rsid w:val="642A56F4"/>
    <w:rsid w:val="642B1DBB"/>
    <w:rsid w:val="642C38EB"/>
    <w:rsid w:val="6432261B"/>
    <w:rsid w:val="64374F0C"/>
    <w:rsid w:val="64382C77"/>
    <w:rsid w:val="643D0E31"/>
    <w:rsid w:val="644C031D"/>
    <w:rsid w:val="645A4037"/>
    <w:rsid w:val="64633CF5"/>
    <w:rsid w:val="647273B9"/>
    <w:rsid w:val="6476548B"/>
    <w:rsid w:val="64822883"/>
    <w:rsid w:val="648273DA"/>
    <w:rsid w:val="648F0135"/>
    <w:rsid w:val="649A67CC"/>
    <w:rsid w:val="64AB48FF"/>
    <w:rsid w:val="64AD0F49"/>
    <w:rsid w:val="64AF52F1"/>
    <w:rsid w:val="64B07340"/>
    <w:rsid w:val="64B56626"/>
    <w:rsid w:val="64BA6A98"/>
    <w:rsid w:val="64C052CC"/>
    <w:rsid w:val="64C4300B"/>
    <w:rsid w:val="64C57025"/>
    <w:rsid w:val="64C710FC"/>
    <w:rsid w:val="64C731A6"/>
    <w:rsid w:val="64CB6427"/>
    <w:rsid w:val="64D22FEB"/>
    <w:rsid w:val="64D31695"/>
    <w:rsid w:val="64D84A5F"/>
    <w:rsid w:val="64DB249B"/>
    <w:rsid w:val="64E8185A"/>
    <w:rsid w:val="64EB33F0"/>
    <w:rsid w:val="64EB47B1"/>
    <w:rsid w:val="64EC39CD"/>
    <w:rsid w:val="64EE79F6"/>
    <w:rsid w:val="64F46A06"/>
    <w:rsid w:val="64FE6C42"/>
    <w:rsid w:val="64FF6312"/>
    <w:rsid w:val="65027A84"/>
    <w:rsid w:val="65035C9E"/>
    <w:rsid w:val="65086E70"/>
    <w:rsid w:val="651131E0"/>
    <w:rsid w:val="65216A1E"/>
    <w:rsid w:val="653306EA"/>
    <w:rsid w:val="653543D9"/>
    <w:rsid w:val="654D7A5A"/>
    <w:rsid w:val="65535DB8"/>
    <w:rsid w:val="655471D5"/>
    <w:rsid w:val="655A2E48"/>
    <w:rsid w:val="655C1CE0"/>
    <w:rsid w:val="655E440D"/>
    <w:rsid w:val="656265C6"/>
    <w:rsid w:val="65660BEF"/>
    <w:rsid w:val="656B56FC"/>
    <w:rsid w:val="656E54AF"/>
    <w:rsid w:val="65755830"/>
    <w:rsid w:val="6578000C"/>
    <w:rsid w:val="657B273E"/>
    <w:rsid w:val="6596052C"/>
    <w:rsid w:val="659A028E"/>
    <w:rsid w:val="659C15B2"/>
    <w:rsid w:val="659D1C17"/>
    <w:rsid w:val="65A47804"/>
    <w:rsid w:val="65A7012F"/>
    <w:rsid w:val="65A769FE"/>
    <w:rsid w:val="65AA5A8C"/>
    <w:rsid w:val="65AE49E7"/>
    <w:rsid w:val="65B16C22"/>
    <w:rsid w:val="65B36584"/>
    <w:rsid w:val="65B42803"/>
    <w:rsid w:val="65B56A6C"/>
    <w:rsid w:val="65B72980"/>
    <w:rsid w:val="65BE79F0"/>
    <w:rsid w:val="65C478CE"/>
    <w:rsid w:val="65C7409B"/>
    <w:rsid w:val="65E56B1B"/>
    <w:rsid w:val="65EC55F6"/>
    <w:rsid w:val="65FF4288"/>
    <w:rsid w:val="661448D9"/>
    <w:rsid w:val="6619558D"/>
    <w:rsid w:val="662A1186"/>
    <w:rsid w:val="662A638F"/>
    <w:rsid w:val="662C1427"/>
    <w:rsid w:val="663257C2"/>
    <w:rsid w:val="66366527"/>
    <w:rsid w:val="663B0BA5"/>
    <w:rsid w:val="66456776"/>
    <w:rsid w:val="664A41F1"/>
    <w:rsid w:val="66505380"/>
    <w:rsid w:val="6654362E"/>
    <w:rsid w:val="665E06FA"/>
    <w:rsid w:val="665F3BB2"/>
    <w:rsid w:val="665F40EC"/>
    <w:rsid w:val="66616AF3"/>
    <w:rsid w:val="66650D8A"/>
    <w:rsid w:val="66661D6E"/>
    <w:rsid w:val="666677F9"/>
    <w:rsid w:val="666E12D6"/>
    <w:rsid w:val="66765A2A"/>
    <w:rsid w:val="66865E57"/>
    <w:rsid w:val="668D3E22"/>
    <w:rsid w:val="668E2E6E"/>
    <w:rsid w:val="669A6213"/>
    <w:rsid w:val="669C294C"/>
    <w:rsid w:val="669D2E44"/>
    <w:rsid w:val="66A07A6C"/>
    <w:rsid w:val="66A11763"/>
    <w:rsid w:val="66A3118D"/>
    <w:rsid w:val="66AB7785"/>
    <w:rsid w:val="66B16D84"/>
    <w:rsid w:val="66B939CA"/>
    <w:rsid w:val="66BB57A1"/>
    <w:rsid w:val="66C21480"/>
    <w:rsid w:val="66CA10A3"/>
    <w:rsid w:val="66CA13EB"/>
    <w:rsid w:val="66CF202B"/>
    <w:rsid w:val="66E12935"/>
    <w:rsid w:val="66E72128"/>
    <w:rsid w:val="66E7514B"/>
    <w:rsid w:val="66E83BDF"/>
    <w:rsid w:val="66E90C39"/>
    <w:rsid w:val="66EB14E3"/>
    <w:rsid w:val="66F248E5"/>
    <w:rsid w:val="66F34E8A"/>
    <w:rsid w:val="66F47488"/>
    <w:rsid w:val="66F51B60"/>
    <w:rsid w:val="67052B16"/>
    <w:rsid w:val="67055A17"/>
    <w:rsid w:val="67061AFA"/>
    <w:rsid w:val="67092DB3"/>
    <w:rsid w:val="67123E6B"/>
    <w:rsid w:val="67174254"/>
    <w:rsid w:val="67276930"/>
    <w:rsid w:val="67277709"/>
    <w:rsid w:val="67294CF7"/>
    <w:rsid w:val="67326BEC"/>
    <w:rsid w:val="67357FA4"/>
    <w:rsid w:val="673A5E45"/>
    <w:rsid w:val="674049C1"/>
    <w:rsid w:val="67476F1E"/>
    <w:rsid w:val="674D1228"/>
    <w:rsid w:val="674E0977"/>
    <w:rsid w:val="6751052C"/>
    <w:rsid w:val="675628F7"/>
    <w:rsid w:val="675E6A21"/>
    <w:rsid w:val="67605DDB"/>
    <w:rsid w:val="676240E2"/>
    <w:rsid w:val="67666880"/>
    <w:rsid w:val="67763632"/>
    <w:rsid w:val="67772513"/>
    <w:rsid w:val="677F261A"/>
    <w:rsid w:val="67835379"/>
    <w:rsid w:val="67846B49"/>
    <w:rsid w:val="679B430A"/>
    <w:rsid w:val="679C6BD4"/>
    <w:rsid w:val="67A76E4A"/>
    <w:rsid w:val="67AF2B0F"/>
    <w:rsid w:val="67B238B6"/>
    <w:rsid w:val="67B32C30"/>
    <w:rsid w:val="67C01C83"/>
    <w:rsid w:val="67C437EF"/>
    <w:rsid w:val="67C52C46"/>
    <w:rsid w:val="67DFFC12"/>
    <w:rsid w:val="68000E19"/>
    <w:rsid w:val="68023FD4"/>
    <w:rsid w:val="68077B9B"/>
    <w:rsid w:val="680D6E3A"/>
    <w:rsid w:val="68294DE1"/>
    <w:rsid w:val="682E177F"/>
    <w:rsid w:val="683839C9"/>
    <w:rsid w:val="683A0763"/>
    <w:rsid w:val="683C6F3D"/>
    <w:rsid w:val="6842264D"/>
    <w:rsid w:val="684411B7"/>
    <w:rsid w:val="684446E2"/>
    <w:rsid w:val="684F7323"/>
    <w:rsid w:val="685132B8"/>
    <w:rsid w:val="685254A1"/>
    <w:rsid w:val="68582031"/>
    <w:rsid w:val="68622AA7"/>
    <w:rsid w:val="686F0DBC"/>
    <w:rsid w:val="687B29DF"/>
    <w:rsid w:val="68A05257"/>
    <w:rsid w:val="68AB2536"/>
    <w:rsid w:val="68B50F27"/>
    <w:rsid w:val="68BD1A1B"/>
    <w:rsid w:val="68BE6D36"/>
    <w:rsid w:val="68C3144A"/>
    <w:rsid w:val="68C340D5"/>
    <w:rsid w:val="68C46DB0"/>
    <w:rsid w:val="68C92F07"/>
    <w:rsid w:val="68CB5F2A"/>
    <w:rsid w:val="68CE04A9"/>
    <w:rsid w:val="68D026EE"/>
    <w:rsid w:val="68E05AFD"/>
    <w:rsid w:val="68E87C4D"/>
    <w:rsid w:val="68EB1743"/>
    <w:rsid w:val="68EF54DE"/>
    <w:rsid w:val="68F40FC2"/>
    <w:rsid w:val="68F81C82"/>
    <w:rsid w:val="69015188"/>
    <w:rsid w:val="690E589C"/>
    <w:rsid w:val="690F6FA0"/>
    <w:rsid w:val="6910444C"/>
    <w:rsid w:val="69182EE6"/>
    <w:rsid w:val="691B49E9"/>
    <w:rsid w:val="69262936"/>
    <w:rsid w:val="692712CA"/>
    <w:rsid w:val="694252A0"/>
    <w:rsid w:val="694C2F0E"/>
    <w:rsid w:val="696359AC"/>
    <w:rsid w:val="6964053C"/>
    <w:rsid w:val="69674117"/>
    <w:rsid w:val="696F3F63"/>
    <w:rsid w:val="6970095E"/>
    <w:rsid w:val="697035D5"/>
    <w:rsid w:val="69740BB6"/>
    <w:rsid w:val="69763811"/>
    <w:rsid w:val="69784BA5"/>
    <w:rsid w:val="697B7AF2"/>
    <w:rsid w:val="6986423E"/>
    <w:rsid w:val="698F30DF"/>
    <w:rsid w:val="69923E1A"/>
    <w:rsid w:val="699B1715"/>
    <w:rsid w:val="69A20639"/>
    <w:rsid w:val="69A22D4C"/>
    <w:rsid w:val="69A537D1"/>
    <w:rsid w:val="69B91A0F"/>
    <w:rsid w:val="69C56C98"/>
    <w:rsid w:val="69C845E4"/>
    <w:rsid w:val="69CE7EB6"/>
    <w:rsid w:val="69CF5593"/>
    <w:rsid w:val="69D14D04"/>
    <w:rsid w:val="69D8216F"/>
    <w:rsid w:val="69DB76F0"/>
    <w:rsid w:val="69DC1F2C"/>
    <w:rsid w:val="69DC77FB"/>
    <w:rsid w:val="69DD0BC0"/>
    <w:rsid w:val="69E01A3A"/>
    <w:rsid w:val="69F04BE9"/>
    <w:rsid w:val="69FB0E9D"/>
    <w:rsid w:val="69FD06AA"/>
    <w:rsid w:val="6A053418"/>
    <w:rsid w:val="6A076DD0"/>
    <w:rsid w:val="6A114C64"/>
    <w:rsid w:val="6A157299"/>
    <w:rsid w:val="6A181CCA"/>
    <w:rsid w:val="6A250F79"/>
    <w:rsid w:val="6A3140CF"/>
    <w:rsid w:val="6A337BA8"/>
    <w:rsid w:val="6A352796"/>
    <w:rsid w:val="6A483E1E"/>
    <w:rsid w:val="6A4F471F"/>
    <w:rsid w:val="6A501DAC"/>
    <w:rsid w:val="6A6031BE"/>
    <w:rsid w:val="6A70523E"/>
    <w:rsid w:val="6A804980"/>
    <w:rsid w:val="6A8156E3"/>
    <w:rsid w:val="6A9B33CE"/>
    <w:rsid w:val="6A9D7E0C"/>
    <w:rsid w:val="6A9E1D03"/>
    <w:rsid w:val="6A9F4FD5"/>
    <w:rsid w:val="6AA662BA"/>
    <w:rsid w:val="6AB11466"/>
    <w:rsid w:val="6AB631B6"/>
    <w:rsid w:val="6ABA444A"/>
    <w:rsid w:val="6AC84C71"/>
    <w:rsid w:val="6ACE6046"/>
    <w:rsid w:val="6AD07398"/>
    <w:rsid w:val="6AD21A55"/>
    <w:rsid w:val="6AD90436"/>
    <w:rsid w:val="6AD90575"/>
    <w:rsid w:val="6ADF6126"/>
    <w:rsid w:val="6AED3000"/>
    <w:rsid w:val="6B0609E8"/>
    <w:rsid w:val="6B0D3D8A"/>
    <w:rsid w:val="6B106814"/>
    <w:rsid w:val="6B117F4C"/>
    <w:rsid w:val="6B1C5393"/>
    <w:rsid w:val="6B212838"/>
    <w:rsid w:val="6B241B79"/>
    <w:rsid w:val="6B3718E2"/>
    <w:rsid w:val="6B392470"/>
    <w:rsid w:val="6B3B69A1"/>
    <w:rsid w:val="6B412484"/>
    <w:rsid w:val="6B447560"/>
    <w:rsid w:val="6B4511B8"/>
    <w:rsid w:val="6B5A2559"/>
    <w:rsid w:val="6B5A3FD3"/>
    <w:rsid w:val="6B687BD2"/>
    <w:rsid w:val="6B6A2073"/>
    <w:rsid w:val="6B6C13B6"/>
    <w:rsid w:val="6B6D68A7"/>
    <w:rsid w:val="6B84684D"/>
    <w:rsid w:val="6B863DAC"/>
    <w:rsid w:val="6B874A79"/>
    <w:rsid w:val="6B8A1F38"/>
    <w:rsid w:val="6B8E5E13"/>
    <w:rsid w:val="6B957C0F"/>
    <w:rsid w:val="6B9A55AC"/>
    <w:rsid w:val="6BA45E6F"/>
    <w:rsid w:val="6BA66756"/>
    <w:rsid w:val="6BAE3005"/>
    <w:rsid w:val="6BB73FFF"/>
    <w:rsid w:val="6BBA1080"/>
    <w:rsid w:val="6BBD1A72"/>
    <w:rsid w:val="6BBD47E4"/>
    <w:rsid w:val="6BCE3625"/>
    <w:rsid w:val="6BD4D3E0"/>
    <w:rsid w:val="6BD7557C"/>
    <w:rsid w:val="6BD8207B"/>
    <w:rsid w:val="6BD93B95"/>
    <w:rsid w:val="6BDB1F34"/>
    <w:rsid w:val="6BDF4766"/>
    <w:rsid w:val="6BEC2E31"/>
    <w:rsid w:val="6BEE6EF9"/>
    <w:rsid w:val="6BF01564"/>
    <w:rsid w:val="6BFA79CC"/>
    <w:rsid w:val="6BFE062E"/>
    <w:rsid w:val="6BFE2C8B"/>
    <w:rsid w:val="6C007C84"/>
    <w:rsid w:val="6C0554D3"/>
    <w:rsid w:val="6C09731B"/>
    <w:rsid w:val="6C0C0E50"/>
    <w:rsid w:val="6C0F1737"/>
    <w:rsid w:val="6C2567CD"/>
    <w:rsid w:val="6C2C73B4"/>
    <w:rsid w:val="6C300D12"/>
    <w:rsid w:val="6C346178"/>
    <w:rsid w:val="6C352814"/>
    <w:rsid w:val="6C372E0C"/>
    <w:rsid w:val="6C3D7779"/>
    <w:rsid w:val="6C46491F"/>
    <w:rsid w:val="6C4D24D9"/>
    <w:rsid w:val="6C5441E3"/>
    <w:rsid w:val="6C551C84"/>
    <w:rsid w:val="6C566C6A"/>
    <w:rsid w:val="6C591BA6"/>
    <w:rsid w:val="6C5B72BC"/>
    <w:rsid w:val="6C68727E"/>
    <w:rsid w:val="6C6F363D"/>
    <w:rsid w:val="6C707A19"/>
    <w:rsid w:val="6C7348BE"/>
    <w:rsid w:val="6C7561E0"/>
    <w:rsid w:val="6C780E05"/>
    <w:rsid w:val="6C7D5C18"/>
    <w:rsid w:val="6C823590"/>
    <w:rsid w:val="6C8B0051"/>
    <w:rsid w:val="6C8F4F20"/>
    <w:rsid w:val="6C9E7EC8"/>
    <w:rsid w:val="6CA3056E"/>
    <w:rsid w:val="6CA86921"/>
    <w:rsid w:val="6CAA1109"/>
    <w:rsid w:val="6CAC7EE4"/>
    <w:rsid w:val="6CAE6D38"/>
    <w:rsid w:val="6CB04EF4"/>
    <w:rsid w:val="6CB97ACF"/>
    <w:rsid w:val="6CC63D51"/>
    <w:rsid w:val="6CCC67B4"/>
    <w:rsid w:val="6CCD7BA5"/>
    <w:rsid w:val="6CCE22A3"/>
    <w:rsid w:val="6CE51BA4"/>
    <w:rsid w:val="6CFDCA47"/>
    <w:rsid w:val="6D080975"/>
    <w:rsid w:val="6D0948FF"/>
    <w:rsid w:val="6D0C046C"/>
    <w:rsid w:val="6D0E3E06"/>
    <w:rsid w:val="6D212849"/>
    <w:rsid w:val="6D2321D3"/>
    <w:rsid w:val="6D2D0B31"/>
    <w:rsid w:val="6D3148E0"/>
    <w:rsid w:val="6D325090"/>
    <w:rsid w:val="6D3329ED"/>
    <w:rsid w:val="6D364CEA"/>
    <w:rsid w:val="6D374378"/>
    <w:rsid w:val="6D376F72"/>
    <w:rsid w:val="6D38341A"/>
    <w:rsid w:val="6D4020B1"/>
    <w:rsid w:val="6D40548C"/>
    <w:rsid w:val="6D497F73"/>
    <w:rsid w:val="6D506522"/>
    <w:rsid w:val="6D534B97"/>
    <w:rsid w:val="6D5B2EC4"/>
    <w:rsid w:val="6D64189B"/>
    <w:rsid w:val="6D64778D"/>
    <w:rsid w:val="6D68769C"/>
    <w:rsid w:val="6D77353A"/>
    <w:rsid w:val="6D7D4EC6"/>
    <w:rsid w:val="6D7D602D"/>
    <w:rsid w:val="6D7E32EC"/>
    <w:rsid w:val="6D7F3C0A"/>
    <w:rsid w:val="6D8D4005"/>
    <w:rsid w:val="6D8F3447"/>
    <w:rsid w:val="6D941A4A"/>
    <w:rsid w:val="6D961FF3"/>
    <w:rsid w:val="6D974084"/>
    <w:rsid w:val="6D9C3D8E"/>
    <w:rsid w:val="6DA62903"/>
    <w:rsid w:val="6DA87051"/>
    <w:rsid w:val="6DB01597"/>
    <w:rsid w:val="6DB5003B"/>
    <w:rsid w:val="6DBC4C69"/>
    <w:rsid w:val="6DC44577"/>
    <w:rsid w:val="6DC80564"/>
    <w:rsid w:val="6DD22E42"/>
    <w:rsid w:val="6DDA181F"/>
    <w:rsid w:val="6DDC267C"/>
    <w:rsid w:val="6DE64745"/>
    <w:rsid w:val="6DEB7EAE"/>
    <w:rsid w:val="6DEC6BC7"/>
    <w:rsid w:val="6DF924E5"/>
    <w:rsid w:val="6DFD50A0"/>
    <w:rsid w:val="6DFF5241"/>
    <w:rsid w:val="6E013EA8"/>
    <w:rsid w:val="6E060921"/>
    <w:rsid w:val="6E0D3EA4"/>
    <w:rsid w:val="6E155D0D"/>
    <w:rsid w:val="6E1732E7"/>
    <w:rsid w:val="6E1F10CC"/>
    <w:rsid w:val="6E2401DF"/>
    <w:rsid w:val="6E2B4A65"/>
    <w:rsid w:val="6E2C7C65"/>
    <w:rsid w:val="6E3524A3"/>
    <w:rsid w:val="6E3537C4"/>
    <w:rsid w:val="6E430F72"/>
    <w:rsid w:val="6E442AAB"/>
    <w:rsid w:val="6E505448"/>
    <w:rsid w:val="6E577163"/>
    <w:rsid w:val="6E5E36E0"/>
    <w:rsid w:val="6E690456"/>
    <w:rsid w:val="6E6A5AE5"/>
    <w:rsid w:val="6E6B5B6D"/>
    <w:rsid w:val="6E6C6E57"/>
    <w:rsid w:val="6E753F4E"/>
    <w:rsid w:val="6E807308"/>
    <w:rsid w:val="6E807E99"/>
    <w:rsid w:val="6E8A4FCF"/>
    <w:rsid w:val="6E8D0EB2"/>
    <w:rsid w:val="6E8F3ECF"/>
    <w:rsid w:val="6E99617F"/>
    <w:rsid w:val="6E9C3061"/>
    <w:rsid w:val="6EA6315D"/>
    <w:rsid w:val="6EA87E9C"/>
    <w:rsid w:val="6EAA5315"/>
    <w:rsid w:val="6EB104A4"/>
    <w:rsid w:val="6EB20BBF"/>
    <w:rsid w:val="6EB479C4"/>
    <w:rsid w:val="6EB50450"/>
    <w:rsid w:val="6EB96857"/>
    <w:rsid w:val="6EC709FC"/>
    <w:rsid w:val="6ECA72BB"/>
    <w:rsid w:val="6ECE1B83"/>
    <w:rsid w:val="6ED040EB"/>
    <w:rsid w:val="6ED22D8E"/>
    <w:rsid w:val="6ED425D1"/>
    <w:rsid w:val="6ED60413"/>
    <w:rsid w:val="6EE060AF"/>
    <w:rsid w:val="6EEB0202"/>
    <w:rsid w:val="6EF41307"/>
    <w:rsid w:val="6EF8717C"/>
    <w:rsid w:val="6EFA7237"/>
    <w:rsid w:val="6EFE64C4"/>
    <w:rsid w:val="6F0A298D"/>
    <w:rsid w:val="6F0B041D"/>
    <w:rsid w:val="6F101B01"/>
    <w:rsid w:val="6F1A7E13"/>
    <w:rsid w:val="6F277760"/>
    <w:rsid w:val="6F2B0278"/>
    <w:rsid w:val="6F2F3B0D"/>
    <w:rsid w:val="6F3A30E8"/>
    <w:rsid w:val="6F3B7963"/>
    <w:rsid w:val="6F45484F"/>
    <w:rsid w:val="6F523156"/>
    <w:rsid w:val="6F5C5D34"/>
    <w:rsid w:val="6F615769"/>
    <w:rsid w:val="6F646E8E"/>
    <w:rsid w:val="6F653A8D"/>
    <w:rsid w:val="6F675EA9"/>
    <w:rsid w:val="6F7543BE"/>
    <w:rsid w:val="6F836F26"/>
    <w:rsid w:val="6F8649DC"/>
    <w:rsid w:val="6F875AF2"/>
    <w:rsid w:val="6F8A7E58"/>
    <w:rsid w:val="6FA14477"/>
    <w:rsid w:val="6FAB7C88"/>
    <w:rsid w:val="6FB42548"/>
    <w:rsid w:val="6FB7348B"/>
    <w:rsid w:val="6FB861C5"/>
    <w:rsid w:val="6FBC3EF8"/>
    <w:rsid w:val="6FC26011"/>
    <w:rsid w:val="6FC354F7"/>
    <w:rsid w:val="6FCB42F3"/>
    <w:rsid w:val="6FD217D2"/>
    <w:rsid w:val="6FD93808"/>
    <w:rsid w:val="6FDF1A81"/>
    <w:rsid w:val="6FEC6489"/>
    <w:rsid w:val="6FEE365A"/>
    <w:rsid w:val="70002FFE"/>
    <w:rsid w:val="700233CF"/>
    <w:rsid w:val="70025F57"/>
    <w:rsid w:val="70027EC7"/>
    <w:rsid w:val="700A213F"/>
    <w:rsid w:val="700B4140"/>
    <w:rsid w:val="70196C23"/>
    <w:rsid w:val="7026074A"/>
    <w:rsid w:val="702965D4"/>
    <w:rsid w:val="704F5B83"/>
    <w:rsid w:val="70616F34"/>
    <w:rsid w:val="706A63DD"/>
    <w:rsid w:val="70724B28"/>
    <w:rsid w:val="70750242"/>
    <w:rsid w:val="70760443"/>
    <w:rsid w:val="70784870"/>
    <w:rsid w:val="707B570D"/>
    <w:rsid w:val="70875D35"/>
    <w:rsid w:val="70907E72"/>
    <w:rsid w:val="70987344"/>
    <w:rsid w:val="70996A80"/>
    <w:rsid w:val="70A41790"/>
    <w:rsid w:val="70AB0BA9"/>
    <w:rsid w:val="70B01966"/>
    <w:rsid w:val="70B501C3"/>
    <w:rsid w:val="70B51FCF"/>
    <w:rsid w:val="70C864EB"/>
    <w:rsid w:val="70D37BD1"/>
    <w:rsid w:val="70DE33F8"/>
    <w:rsid w:val="70E31E6F"/>
    <w:rsid w:val="70E4322E"/>
    <w:rsid w:val="70EE1580"/>
    <w:rsid w:val="7100588C"/>
    <w:rsid w:val="710C23A8"/>
    <w:rsid w:val="710E3C47"/>
    <w:rsid w:val="712A1C7F"/>
    <w:rsid w:val="713006EC"/>
    <w:rsid w:val="7135226F"/>
    <w:rsid w:val="71382EAA"/>
    <w:rsid w:val="714C1504"/>
    <w:rsid w:val="715202C3"/>
    <w:rsid w:val="71531F69"/>
    <w:rsid w:val="71551DDD"/>
    <w:rsid w:val="71734972"/>
    <w:rsid w:val="71736CA6"/>
    <w:rsid w:val="71742936"/>
    <w:rsid w:val="718140D9"/>
    <w:rsid w:val="71843F67"/>
    <w:rsid w:val="718846F7"/>
    <w:rsid w:val="7189594F"/>
    <w:rsid w:val="718C1CE1"/>
    <w:rsid w:val="7190691C"/>
    <w:rsid w:val="71973FDD"/>
    <w:rsid w:val="71974DF4"/>
    <w:rsid w:val="719B5FD2"/>
    <w:rsid w:val="719E5067"/>
    <w:rsid w:val="71A36A86"/>
    <w:rsid w:val="71AE3B48"/>
    <w:rsid w:val="71B01A80"/>
    <w:rsid w:val="71B53BEE"/>
    <w:rsid w:val="71BF0B08"/>
    <w:rsid w:val="71C32940"/>
    <w:rsid w:val="71CC1CC1"/>
    <w:rsid w:val="71D85F3B"/>
    <w:rsid w:val="71D9568C"/>
    <w:rsid w:val="71E41039"/>
    <w:rsid w:val="71EE736B"/>
    <w:rsid w:val="71F2087A"/>
    <w:rsid w:val="71F664AF"/>
    <w:rsid w:val="72033A9E"/>
    <w:rsid w:val="72035A1A"/>
    <w:rsid w:val="7206298B"/>
    <w:rsid w:val="720908A5"/>
    <w:rsid w:val="721126F3"/>
    <w:rsid w:val="72113E29"/>
    <w:rsid w:val="721162C0"/>
    <w:rsid w:val="72141259"/>
    <w:rsid w:val="72173B1E"/>
    <w:rsid w:val="72180A6B"/>
    <w:rsid w:val="721F4011"/>
    <w:rsid w:val="72232DF8"/>
    <w:rsid w:val="722A59E0"/>
    <w:rsid w:val="722C2DED"/>
    <w:rsid w:val="722F34AB"/>
    <w:rsid w:val="723148B5"/>
    <w:rsid w:val="723E3263"/>
    <w:rsid w:val="72491E09"/>
    <w:rsid w:val="724D2C1E"/>
    <w:rsid w:val="724F25F1"/>
    <w:rsid w:val="724F416B"/>
    <w:rsid w:val="725018A3"/>
    <w:rsid w:val="72632B62"/>
    <w:rsid w:val="72633BB9"/>
    <w:rsid w:val="72651524"/>
    <w:rsid w:val="726717AE"/>
    <w:rsid w:val="7270635B"/>
    <w:rsid w:val="727A0251"/>
    <w:rsid w:val="728B2A41"/>
    <w:rsid w:val="728B6CDF"/>
    <w:rsid w:val="728E1BEE"/>
    <w:rsid w:val="729F3BE6"/>
    <w:rsid w:val="72A11A52"/>
    <w:rsid w:val="72B04AE6"/>
    <w:rsid w:val="72B11F90"/>
    <w:rsid w:val="72BB1831"/>
    <w:rsid w:val="72BC26D8"/>
    <w:rsid w:val="72BD73BE"/>
    <w:rsid w:val="72D62434"/>
    <w:rsid w:val="72D76E9D"/>
    <w:rsid w:val="72DD093A"/>
    <w:rsid w:val="72E21C4A"/>
    <w:rsid w:val="72E367B6"/>
    <w:rsid w:val="72EB10C5"/>
    <w:rsid w:val="72EC612F"/>
    <w:rsid w:val="72EF4955"/>
    <w:rsid w:val="73002A67"/>
    <w:rsid w:val="730E03B6"/>
    <w:rsid w:val="73101312"/>
    <w:rsid w:val="7319197E"/>
    <w:rsid w:val="731C0E2F"/>
    <w:rsid w:val="73216673"/>
    <w:rsid w:val="732521CC"/>
    <w:rsid w:val="73255F4E"/>
    <w:rsid w:val="7327634A"/>
    <w:rsid w:val="73291D85"/>
    <w:rsid w:val="732F45A1"/>
    <w:rsid w:val="7332685B"/>
    <w:rsid w:val="73521C70"/>
    <w:rsid w:val="735A473D"/>
    <w:rsid w:val="73653B5A"/>
    <w:rsid w:val="73725A4A"/>
    <w:rsid w:val="737D141F"/>
    <w:rsid w:val="737D308A"/>
    <w:rsid w:val="73817676"/>
    <w:rsid w:val="73860B26"/>
    <w:rsid w:val="73866C20"/>
    <w:rsid w:val="738A5A2C"/>
    <w:rsid w:val="73982363"/>
    <w:rsid w:val="739C5AC8"/>
    <w:rsid w:val="73A3340D"/>
    <w:rsid w:val="73A9539E"/>
    <w:rsid w:val="73AC358D"/>
    <w:rsid w:val="73AE19FD"/>
    <w:rsid w:val="73B067CA"/>
    <w:rsid w:val="73B4030B"/>
    <w:rsid w:val="73B622C8"/>
    <w:rsid w:val="73C26045"/>
    <w:rsid w:val="73CD7D41"/>
    <w:rsid w:val="73D30207"/>
    <w:rsid w:val="73D5384C"/>
    <w:rsid w:val="73D81895"/>
    <w:rsid w:val="73E44FF7"/>
    <w:rsid w:val="73F3659A"/>
    <w:rsid w:val="73FB45C7"/>
    <w:rsid w:val="74001AA0"/>
    <w:rsid w:val="740313DE"/>
    <w:rsid w:val="74040037"/>
    <w:rsid w:val="74055B7B"/>
    <w:rsid w:val="74090E92"/>
    <w:rsid w:val="740B3678"/>
    <w:rsid w:val="741047BB"/>
    <w:rsid w:val="741E29C7"/>
    <w:rsid w:val="74213AD5"/>
    <w:rsid w:val="74217362"/>
    <w:rsid w:val="74275341"/>
    <w:rsid w:val="7430204A"/>
    <w:rsid w:val="74453A79"/>
    <w:rsid w:val="744634CE"/>
    <w:rsid w:val="744855AC"/>
    <w:rsid w:val="744A15C7"/>
    <w:rsid w:val="744F6346"/>
    <w:rsid w:val="74504A67"/>
    <w:rsid w:val="74522EB9"/>
    <w:rsid w:val="74547042"/>
    <w:rsid w:val="74581A9D"/>
    <w:rsid w:val="745B4165"/>
    <w:rsid w:val="745E1357"/>
    <w:rsid w:val="745F0885"/>
    <w:rsid w:val="74631696"/>
    <w:rsid w:val="74762701"/>
    <w:rsid w:val="74787B3A"/>
    <w:rsid w:val="747E1975"/>
    <w:rsid w:val="74805536"/>
    <w:rsid w:val="748348C1"/>
    <w:rsid w:val="74896FCD"/>
    <w:rsid w:val="748B2469"/>
    <w:rsid w:val="74930CDC"/>
    <w:rsid w:val="7493799E"/>
    <w:rsid w:val="74987837"/>
    <w:rsid w:val="749A08F6"/>
    <w:rsid w:val="74A06FDB"/>
    <w:rsid w:val="74A079C8"/>
    <w:rsid w:val="74A24410"/>
    <w:rsid w:val="74A70AB9"/>
    <w:rsid w:val="74AE1243"/>
    <w:rsid w:val="74C01729"/>
    <w:rsid w:val="74C5402A"/>
    <w:rsid w:val="74D506EB"/>
    <w:rsid w:val="74D56897"/>
    <w:rsid w:val="74DD5CA6"/>
    <w:rsid w:val="74EE0F8A"/>
    <w:rsid w:val="74FA7E85"/>
    <w:rsid w:val="74FB0915"/>
    <w:rsid w:val="75006D27"/>
    <w:rsid w:val="75010237"/>
    <w:rsid w:val="750434CE"/>
    <w:rsid w:val="75070A3C"/>
    <w:rsid w:val="750E2B51"/>
    <w:rsid w:val="75116EA3"/>
    <w:rsid w:val="7512431D"/>
    <w:rsid w:val="7513510F"/>
    <w:rsid w:val="75147DE9"/>
    <w:rsid w:val="751B62EF"/>
    <w:rsid w:val="75307DB0"/>
    <w:rsid w:val="753454D9"/>
    <w:rsid w:val="753753CE"/>
    <w:rsid w:val="753F36A0"/>
    <w:rsid w:val="7540596D"/>
    <w:rsid w:val="75410EA1"/>
    <w:rsid w:val="75414EFD"/>
    <w:rsid w:val="75560A1D"/>
    <w:rsid w:val="75562676"/>
    <w:rsid w:val="75575BC7"/>
    <w:rsid w:val="7567280B"/>
    <w:rsid w:val="756D5A7B"/>
    <w:rsid w:val="757200AB"/>
    <w:rsid w:val="75723538"/>
    <w:rsid w:val="758A7640"/>
    <w:rsid w:val="758B1A8E"/>
    <w:rsid w:val="758D143E"/>
    <w:rsid w:val="75927A37"/>
    <w:rsid w:val="75983A9D"/>
    <w:rsid w:val="759A4096"/>
    <w:rsid w:val="759E7A9A"/>
    <w:rsid w:val="75A123E6"/>
    <w:rsid w:val="75AC0668"/>
    <w:rsid w:val="75AF2E1E"/>
    <w:rsid w:val="75C06D7C"/>
    <w:rsid w:val="75C11D1D"/>
    <w:rsid w:val="75C47A97"/>
    <w:rsid w:val="75C648B5"/>
    <w:rsid w:val="75C744AC"/>
    <w:rsid w:val="75DC04D3"/>
    <w:rsid w:val="75DC7906"/>
    <w:rsid w:val="75E311D2"/>
    <w:rsid w:val="75E33581"/>
    <w:rsid w:val="75E84EBF"/>
    <w:rsid w:val="75EB57CA"/>
    <w:rsid w:val="75F976AC"/>
    <w:rsid w:val="75FE1B9F"/>
    <w:rsid w:val="76027D5B"/>
    <w:rsid w:val="76035231"/>
    <w:rsid w:val="7606241F"/>
    <w:rsid w:val="7616788E"/>
    <w:rsid w:val="76183F66"/>
    <w:rsid w:val="762766EF"/>
    <w:rsid w:val="7632200A"/>
    <w:rsid w:val="763425A9"/>
    <w:rsid w:val="76427E79"/>
    <w:rsid w:val="76431336"/>
    <w:rsid w:val="76450A93"/>
    <w:rsid w:val="764E71F7"/>
    <w:rsid w:val="7655792B"/>
    <w:rsid w:val="76566E3E"/>
    <w:rsid w:val="766D3891"/>
    <w:rsid w:val="766E4D83"/>
    <w:rsid w:val="76765641"/>
    <w:rsid w:val="76775AC5"/>
    <w:rsid w:val="768E67BC"/>
    <w:rsid w:val="76924F6A"/>
    <w:rsid w:val="76961BF2"/>
    <w:rsid w:val="769B497D"/>
    <w:rsid w:val="76AA7803"/>
    <w:rsid w:val="76AD76AB"/>
    <w:rsid w:val="76B847EB"/>
    <w:rsid w:val="76BB5698"/>
    <w:rsid w:val="76BF78B9"/>
    <w:rsid w:val="76C0206C"/>
    <w:rsid w:val="76D07F0A"/>
    <w:rsid w:val="76E2332C"/>
    <w:rsid w:val="76EA5F09"/>
    <w:rsid w:val="76ED5641"/>
    <w:rsid w:val="76EF5D1A"/>
    <w:rsid w:val="76F06B93"/>
    <w:rsid w:val="76F071B8"/>
    <w:rsid w:val="76FD2DBE"/>
    <w:rsid w:val="76FF7C38"/>
    <w:rsid w:val="770A7A7C"/>
    <w:rsid w:val="770B5EC8"/>
    <w:rsid w:val="770F029E"/>
    <w:rsid w:val="771F4163"/>
    <w:rsid w:val="772521BF"/>
    <w:rsid w:val="77256AB4"/>
    <w:rsid w:val="772A3CED"/>
    <w:rsid w:val="772A7676"/>
    <w:rsid w:val="772D230B"/>
    <w:rsid w:val="773C0CE9"/>
    <w:rsid w:val="773F1C75"/>
    <w:rsid w:val="774D14B3"/>
    <w:rsid w:val="774F5E9B"/>
    <w:rsid w:val="77634D2D"/>
    <w:rsid w:val="776E5BEB"/>
    <w:rsid w:val="776F2ABE"/>
    <w:rsid w:val="77724B4A"/>
    <w:rsid w:val="77777F0E"/>
    <w:rsid w:val="777F0C50"/>
    <w:rsid w:val="77851C02"/>
    <w:rsid w:val="778F7B7A"/>
    <w:rsid w:val="77961677"/>
    <w:rsid w:val="779835A0"/>
    <w:rsid w:val="77A55C2C"/>
    <w:rsid w:val="77AC09DF"/>
    <w:rsid w:val="77BB42C1"/>
    <w:rsid w:val="77CC3B3E"/>
    <w:rsid w:val="77D01E14"/>
    <w:rsid w:val="77D8664C"/>
    <w:rsid w:val="77E750D4"/>
    <w:rsid w:val="77F01377"/>
    <w:rsid w:val="77F066CE"/>
    <w:rsid w:val="77F94D32"/>
    <w:rsid w:val="780333B9"/>
    <w:rsid w:val="780A1199"/>
    <w:rsid w:val="780F2244"/>
    <w:rsid w:val="78143DD0"/>
    <w:rsid w:val="78171DF1"/>
    <w:rsid w:val="78181329"/>
    <w:rsid w:val="781B53F1"/>
    <w:rsid w:val="78227E4D"/>
    <w:rsid w:val="783B1452"/>
    <w:rsid w:val="783D667D"/>
    <w:rsid w:val="7842544F"/>
    <w:rsid w:val="784C64BC"/>
    <w:rsid w:val="784F4029"/>
    <w:rsid w:val="785C1BC2"/>
    <w:rsid w:val="78736590"/>
    <w:rsid w:val="787673C1"/>
    <w:rsid w:val="787F2B49"/>
    <w:rsid w:val="78837320"/>
    <w:rsid w:val="788A3777"/>
    <w:rsid w:val="78983F3B"/>
    <w:rsid w:val="789B6652"/>
    <w:rsid w:val="78A0486A"/>
    <w:rsid w:val="78A12E8A"/>
    <w:rsid w:val="78A45D45"/>
    <w:rsid w:val="78AA1529"/>
    <w:rsid w:val="78AD4623"/>
    <w:rsid w:val="78B13A9C"/>
    <w:rsid w:val="78BA4BF1"/>
    <w:rsid w:val="78BF7A25"/>
    <w:rsid w:val="78D34E68"/>
    <w:rsid w:val="78D854FC"/>
    <w:rsid w:val="78DE5890"/>
    <w:rsid w:val="78E12105"/>
    <w:rsid w:val="78E510D8"/>
    <w:rsid w:val="78EB2725"/>
    <w:rsid w:val="78F644C3"/>
    <w:rsid w:val="78FB498A"/>
    <w:rsid w:val="79003A49"/>
    <w:rsid w:val="79012555"/>
    <w:rsid w:val="790E3BF3"/>
    <w:rsid w:val="790F1FBD"/>
    <w:rsid w:val="791366DE"/>
    <w:rsid w:val="791A5AF7"/>
    <w:rsid w:val="791B2407"/>
    <w:rsid w:val="79252F99"/>
    <w:rsid w:val="792644DC"/>
    <w:rsid w:val="79296691"/>
    <w:rsid w:val="793042EF"/>
    <w:rsid w:val="794038DD"/>
    <w:rsid w:val="794072FB"/>
    <w:rsid w:val="79422A6D"/>
    <w:rsid w:val="79441F3B"/>
    <w:rsid w:val="79475BD4"/>
    <w:rsid w:val="794E1E33"/>
    <w:rsid w:val="7957137F"/>
    <w:rsid w:val="79590873"/>
    <w:rsid w:val="79594842"/>
    <w:rsid w:val="79596A7C"/>
    <w:rsid w:val="796F6750"/>
    <w:rsid w:val="7985237E"/>
    <w:rsid w:val="798A50E1"/>
    <w:rsid w:val="79924A40"/>
    <w:rsid w:val="79960EC4"/>
    <w:rsid w:val="799A0F51"/>
    <w:rsid w:val="799B656D"/>
    <w:rsid w:val="799B65DB"/>
    <w:rsid w:val="79B155EF"/>
    <w:rsid w:val="79B34233"/>
    <w:rsid w:val="79BC25A8"/>
    <w:rsid w:val="79BE1DD7"/>
    <w:rsid w:val="79C27D10"/>
    <w:rsid w:val="79CF475B"/>
    <w:rsid w:val="79D01C6C"/>
    <w:rsid w:val="79D5096F"/>
    <w:rsid w:val="79D73C02"/>
    <w:rsid w:val="79E00518"/>
    <w:rsid w:val="79ED408B"/>
    <w:rsid w:val="79F603F3"/>
    <w:rsid w:val="79F61037"/>
    <w:rsid w:val="7A0D13B5"/>
    <w:rsid w:val="7A1245F4"/>
    <w:rsid w:val="7A1D3056"/>
    <w:rsid w:val="7A3342E7"/>
    <w:rsid w:val="7A3C66A7"/>
    <w:rsid w:val="7A3F0963"/>
    <w:rsid w:val="7A464B76"/>
    <w:rsid w:val="7A494983"/>
    <w:rsid w:val="7A511FCC"/>
    <w:rsid w:val="7A584F11"/>
    <w:rsid w:val="7A5E013A"/>
    <w:rsid w:val="7A664824"/>
    <w:rsid w:val="7A6B66FD"/>
    <w:rsid w:val="7A720726"/>
    <w:rsid w:val="7A767BBE"/>
    <w:rsid w:val="7A7A2CE5"/>
    <w:rsid w:val="7A7F6805"/>
    <w:rsid w:val="7AA04A1F"/>
    <w:rsid w:val="7AA574B5"/>
    <w:rsid w:val="7AB92D6F"/>
    <w:rsid w:val="7AB94B4B"/>
    <w:rsid w:val="7ABB2644"/>
    <w:rsid w:val="7ABE4C86"/>
    <w:rsid w:val="7AC53DE7"/>
    <w:rsid w:val="7AC62DE2"/>
    <w:rsid w:val="7AC634D0"/>
    <w:rsid w:val="7AC767DE"/>
    <w:rsid w:val="7ADF2589"/>
    <w:rsid w:val="7AE06DD7"/>
    <w:rsid w:val="7AE42D7B"/>
    <w:rsid w:val="7AEB23CA"/>
    <w:rsid w:val="7AED20CC"/>
    <w:rsid w:val="7AEF6D45"/>
    <w:rsid w:val="7AF1799B"/>
    <w:rsid w:val="7AF45033"/>
    <w:rsid w:val="7AF81113"/>
    <w:rsid w:val="7B090E59"/>
    <w:rsid w:val="7B0F6244"/>
    <w:rsid w:val="7B137E04"/>
    <w:rsid w:val="7B1D61F9"/>
    <w:rsid w:val="7B2B57C9"/>
    <w:rsid w:val="7B474E36"/>
    <w:rsid w:val="7B485882"/>
    <w:rsid w:val="7B4A37A0"/>
    <w:rsid w:val="7B5665FA"/>
    <w:rsid w:val="7B5814A6"/>
    <w:rsid w:val="7B667901"/>
    <w:rsid w:val="7B7872D9"/>
    <w:rsid w:val="7B8D3AEE"/>
    <w:rsid w:val="7B910011"/>
    <w:rsid w:val="7B955BE7"/>
    <w:rsid w:val="7B993278"/>
    <w:rsid w:val="7B9C51B2"/>
    <w:rsid w:val="7BA12B2A"/>
    <w:rsid w:val="7BA53F98"/>
    <w:rsid w:val="7BA9207C"/>
    <w:rsid w:val="7BAA15CA"/>
    <w:rsid w:val="7BB8299D"/>
    <w:rsid w:val="7BB935E9"/>
    <w:rsid w:val="7BBA54CD"/>
    <w:rsid w:val="7BBB1274"/>
    <w:rsid w:val="7BBB1A34"/>
    <w:rsid w:val="7BBB6B7D"/>
    <w:rsid w:val="7BC2746C"/>
    <w:rsid w:val="7BC648D1"/>
    <w:rsid w:val="7BC76362"/>
    <w:rsid w:val="7BD07B6B"/>
    <w:rsid w:val="7BD5025C"/>
    <w:rsid w:val="7BD95B4B"/>
    <w:rsid w:val="7BDB7019"/>
    <w:rsid w:val="7BE560C3"/>
    <w:rsid w:val="7BE619A9"/>
    <w:rsid w:val="7BE90DB8"/>
    <w:rsid w:val="7BEE2EDB"/>
    <w:rsid w:val="7C0C7876"/>
    <w:rsid w:val="7C111F59"/>
    <w:rsid w:val="7C175495"/>
    <w:rsid w:val="7C182A0C"/>
    <w:rsid w:val="7C1B237B"/>
    <w:rsid w:val="7C1D40D6"/>
    <w:rsid w:val="7C315A5E"/>
    <w:rsid w:val="7C321BF3"/>
    <w:rsid w:val="7C351B19"/>
    <w:rsid w:val="7C356AF3"/>
    <w:rsid w:val="7C3C3CF4"/>
    <w:rsid w:val="7C4C17F9"/>
    <w:rsid w:val="7C4F33EF"/>
    <w:rsid w:val="7C5A7826"/>
    <w:rsid w:val="7C5B0B15"/>
    <w:rsid w:val="7C653643"/>
    <w:rsid w:val="7C69726E"/>
    <w:rsid w:val="7C6D08AE"/>
    <w:rsid w:val="7C6E29A6"/>
    <w:rsid w:val="7C7F0FDC"/>
    <w:rsid w:val="7C936552"/>
    <w:rsid w:val="7C9407B3"/>
    <w:rsid w:val="7C954253"/>
    <w:rsid w:val="7C995945"/>
    <w:rsid w:val="7CA60DB6"/>
    <w:rsid w:val="7CAA40B0"/>
    <w:rsid w:val="7CAE78DE"/>
    <w:rsid w:val="7CAF0A87"/>
    <w:rsid w:val="7CAF0C1C"/>
    <w:rsid w:val="7CB158C8"/>
    <w:rsid w:val="7CB76B18"/>
    <w:rsid w:val="7CBF2C1A"/>
    <w:rsid w:val="7CBF51DD"/>
    <w:rsid w:val="7CC50F60"/>
    <w:rsid w:val="7CC72CFB"/>
    <w:rsid w:val="7CCC6315"/>
    <w:rsid w:val="7CD23DB6"/>
    <w:rsid w:val="7CD26907"/>
    <w:rsid w:val="7CD4127C"/>
    <w:rsid w:val="7CD75657"/>
    <w:rsid w:val="7CDD6C1C"/>
    <w:rsid w:val="7CDE6056"/>
    <w:rsid w:val="7CE17CB5"/>
    <w:rsid w:val="7CE91A3F"/>
    <w:rsid w:val="7CE94DBF"/>
    <w:rsid w:val="7CEB5713"/>
    <w:rsid w:val="7CEC7B14"/>
    <w:rsid w:val="7CF5B41E"/>
    <w:rsid w:val="7CF60DF5"/>
    <w:rsid w:val="7CF9208A"/>
    <w:rsid w:val="7CFC21D9"/>
    <w:rsid w:val="7CFD6B82"/>
    <w:rsid w:val="7D0A450E"/>
    <w:rsid w:val="7D0F0877"/>
    <w:rsid w:val="7D0F6E09"/>
    <w:rsid w:val="7D120D02"/>
    <w:rsid w:val="7D136235"/>
    <w:rsid w:val="7D157E97"/>
    <w:rsid w:val="7D196995"/>
    <w:rsid w:val="7D25331C"/>
    <w:rsid w:val="7D2E0DC2"/>
    <w:rsid w:val="7D352ECD"/>
    <w:rsid w:val="7D377B78"/>
    <w:rsid w:val="7D3C21AD"/>
    <w:rsid w:val="7D404DD5"/>
    <w:rsid w:val="7D46576F"/>
    <w:rsid w:val="7D534D53"/>
    <w:rsid w:val="7D55280D"/>
    <w:rsid w:val="7D597B2E"/>
    <w:rsid w:val="7D5B100B"/>
    <w:rsid w:val="7D5D5989"/>
    <w:rsid w:val="7D7338AB"/>
    <w:rsid w:val="7D7816CD"/>
    <w:rsid w:val="7D7D2000"/>
    <w:rsid w:val="7D813B4B"/>
    <w:rsid w:val="7D8165A5"/>
    <w:rsid w:val="7D9A0532"/>
    <w:rsid w:val="7D9C4024"/>
    <w:rsid w:val="7D9F0F1A"/>
    <w:rsid w:val="7DA41A2B"/>
    <w:rsid w:val="7DAE45B8"/>
    <w:rsid w:val="7DB77BF0"/>
    <w:rsid w:val="7DB84246"/>
    <w:rsid w:val="7DBE4913"/>
    <w:rsid w:val="7DC67A43"/>
    <w:rsid w:val="7DCB6AF7"/>
    <w:rsid w:val="7DCF7A15"/>
    <w:rsid w:val="7DD61F49"/>
    <w:rsid w:val="7DDA739D"/>
    <w:rsid w:val="7DDD50F2"/>
    <w:rsid w:val="7DDF51CB"/>
    <w:rsid w:val="7DEE3F57"/>
    <w:rsid w:val="7DF2744F"/>
    <w:rsid w:val="7DF62AB6"/>
    <w:rsid w:val="7DFA66D7"/>
    <w:rsid w:val="7DFC6190"/>
    <w:rsid w:val="7E000C41"/>
    <w:rsid w:val="7E0320C4"/>
    <w:rsid w:val="7E0C10E3"/>
    <w:rsid w:val="7E0E6088"/>
    <w:rsid w:val="7E0E61A1"/>
    <w:rsid w:val="7E102231"/>
    <w:rsid w:val="7E110F19"/>
    <w:rsid w:val="7E155F46"/>
    <w:rsid w:val="7E184751"/>
    <w:rsid w:val="7E230DC1"/>
    <w:rsid w:val="7E276046"/>
    <w:rsid w:val="7E287D0E"/>
    <w:rsid w:val="7E2B7033"/>
    <w:rsid w:val="7E3C0E8E"/>
    <w:rsid w:val="7E41216F"/>
    <w:rsid w:val="7E4C4FB0"/>
    <w:rsid w:val="7E5646C6"/>
    <w:rsid w:val="7E57073F"/>
    <w:rsid w:val="7E5E11A3"/>
    <w:rsid w:val="7E6A4B73"/>
    <w:rsid w:val="7E6A7ACB"/>
    <w:rsid w:val="7E6B7FA9"/>
    <w:rsid w:val="7E6F242D"/>
    <w:rsid w:val="7E725A08"/>
    <w:rsid w:val="7E767EBC"/>
    <w:rsid w:val="7E7A19F4"/>
    <w:rsid w:val="7E7DB761"/>
    <w:rsid w:val="7E8023CC"/>
    <w:rsid w:val="7E836CF1"/>
    <w:rsid w:val="7E8A2DDC"/>
    <w:rsid w:val="7E8A32D4"/>
    <w:rsid w:val="7E936D53"/>
    <w:rsid w:val="7EB66E26"/>
    <w:rsid w:val="7EC14E63"/>
    <w:rsid w:val="7EC2047F"/>
    <w:rsid w:val="7ECB76E3"/>
    <w:rsid w:val="7ED56D65"/>
    <w:rsid w:val="7ED857B2"/>
    <w:rsid w:val="7EDF3FEF"/>
    <w:rsid w:val="7EE11F11"/>
    <w:rsid w:val="7EE814E0"/>
    <w:rsid w:val="7EF27B09"/>
    <w:rsid w:val="7EFA6252"/>
    <w:rsid w:val="7EFDCBCD"/>
    <w:rsid w:val="7F050C9E"/>
    <w:rsid w:val="7F0B7F33"/>
    <w:rsid w:val="7F183C88"/>
    <w:rsid w:val="7F207025"/>
    <w:rsid w:val="7F245EB5"/>
    <w:rsid w:val="7F275F46"/>
    <w:rsid w:val="7F34177E"/>
    <w:rsid w:val="7F35002E"/>
    <w:rsid w:val="7F3620F6"/>
    <w:rsid w:val="7F4904C3"/>
    <w:rsid w:val="7F531693"/>
    <w:rsid w:val="7F582B01"/>
    <w:rsid w:val="7F5F204D"/>
    <w:rsid w:val="7F735B4E"/>
    <w:rsid w:val="7F736F6C"/>
    <w:rsid w:val="7F797E5E"/>
    <w:rsid w:val="7F7A2D45"/>
    <w:rsid w:val="7F7B92C4"/>
    <w:rsid w:val="7F7C6B34"/>
    <w:rsid w:val="7F7F36E8"/>
    <w:rsid w:val="7F882C83"/>
    <w:rsid w:val="7F890E86"/>
    <w:rsid w:val="7F8D4D1A"/>
    <w:rsid w:val="7F904D59"/>
    <w:rsid w:val="7FAE6FA0"/>
    <w:rsid w:val="7FB36FD4"/>
    <w:rsid w:val="7FC15768"/>
    <w:rsid w:val="7FC31EB1"/>
    <w:rsid w:val="7FC66233"/>
    <w:rsid w:val="7FC7289E"/>
    <w:rsid w:val="7FD17B4E"/>
    <w:rsid w:val="7FDFB9F0"/>
    <w:rsid w:val="7FE076AC"/>
    <w:rsid w:val="7FE47A11"/>
    <w:rsid w:val="7FF67712"/>
    <w:rsid w:val="7FF820F2"/>
    <w:rsid w:val="7FFE15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8419D8"/>
  <w15:docId w15:val="{B0891C47-6F35-43C1-8FB6-A9032AA3C8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uiPriority="39" w:qFormat="1"/>
    <w:lsdException w:name="Normal Indent" w:semiHidden="1" w:unhideWhenUsed="1"/>
    <w:lsdException w:name="footnote text" w:semiHidden="1" w:uiPriority="0" w:qFormat="1"/>
    <w:lsdException w:name="annotation text" w:uiPriority="0" w:unhideWhenUsed="1" w:qFormat="1"/>
    <w:lsdException w:name="header" w:uiPriority="0" w:unhideWhenUsed="1" w:qFormat="1"/>
    <w:lsdException w:name="footer" w:unhideWhenUsed="1" w:qFormat="1"/>
    <w:lsdException w:name="index heading" w:semiHidden="1" w:uiPriority="0" w:qFormat="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iPriority="0" w:qFormat="1"/>
    <w:lsdException w:name="Strong" w:uiPriority="22" w:qFormat="1"/>
    <w:lsdException w:name="Emphasis" w:uiPriority="20" w:qFormat="1"/>
    <w:lsdException w:name="Document Map" w:semiHidden="1" w:uiPriority="0"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qFormat="1"/>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after="160" w:line="260" w:lineRule="auto"/>
      <w:ind w:left="420"/>
      <w:jc w:val="both"/>
    </w:pPr>
    <w:rPr>
      <w:rFonts w:eastAsia="Calibri"/>
      <w:szCs w:val="22"/>
      <w:lang w:eastAsia="en-US"/>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line="259" w:lineRule="auto"/>
      <w:textAlignment w:val="baseline"/>
      <w:outlineLvl w:val="0"/>
    </w:pPr>
    <w:rPr>
      <w:rFonts w:ascii="Arial" w:eastAsia="Times New Roman" w:hAnsi="Arial" w:cs="Arial"/>
      <w:sz w:val="36"/>
      <w:szCs w:val="36"/>
      <w:lang w:val="en-GB"/>
    </w:rPr>
  </w:style>
  <w:style w:type="paragraph" w:styleId="2">
    <w:name w:val="heading 2"/>
    <w:basedOn w:val="a"/>
    <w:next w:val="a"/>
    <w:link w:val="20"/>
    <w:uiPriority w:val="9"/>
    <w:qFormat/>
    <w:pPr>
      <w:spacing w:before="180"/>
      <w:outlineLvl w:val="1"/>
    </w:pPr>
    <w:rPr>
      <w:sz w:val="32"/>
      <w:szCs w:val="32"/>
    </w:rPr>
  </w:style>
  <w:style w:type="paragraph" w:styleId="3">
    <w:name w:val="heading 3"/>
    <w:basedOn w:val="a"/>
    <w:next w:val="a"/>
    <w:link w:val="30"/>
    <w:qFormat/>
    <w:pPr>
      <w:spacing w:before="120"/>
      <w:ind w:left="1429"/>
      <w:outlineLvl w:val="2"/>
    </w:pPr>
    <w:rPr>
      <w:sz w:val="28"/>
      <w:szCs w:val="28"/>
    </w:rPr>
  </w:style>
  <w:style w:type="paragraph" w:styleId="4">
    <w:name w:val="heading 4"/>
    <w:basedOn w:val="3"/>
    <w:next w:val="a"/>
    <w:link w:val="40"/>
    <w:qFormat/>
    <w:pPr>
      <w:ind w:left="1431"/>
      <w:outlineLvl w:val="3"/>
    </w:pPr>
    <w:rPr>
      <w:sz w:val="24"/>
      <w:szCs w:val="24"/>
    </w:rPr>
  </w:style>
  <w:style w:type="paragraph" w:styleId="5">
    <w:name w:val="heading 5"/>
    <w:basedOn w:val="4"/>
    <w:next w:val="a"/>
    <w:link w:val="50"/>
    <w:qFormat/>
    <w:pPr>
      <w:outlineLvl w:val="4"/>
    </w:pPr>
    <w:rPr>
      <w:sz w:val="22"/>
      <w:szCs w:val="22"/>
    </w:rPr>
  </w:style>
  <w:style w:type="paragraph" w:styleId="6">
    <w:name w:val="heading 6"/>
    <w:basedOn w:val="a"/>
    <w:next w:val="a"/>
    <w:link w:val="60"/>
    <w:qFormat/>
    <w:pPr>
      <w:keepNext/>
      <w:keepLines/>
      <w:numPr>
        <w:ilvl w:val="5"/>
        <w:numId w:val="1"/>
      </w:numPr>
      <w:overflowPunct w:val="0"/>
      <w:autoSpaceDE w:val="0"/>
      <w:autoSpaceDN w:val="0"/>
      <w:adjustRightInd w:val="0"/>
      <w:spacing w:before="120" w:after="120" w:line="240" w:lineRule="auto"/>
      <w:textAlignment w:val="baseline"/>
      <w:outlineLvl w:val="5"/>
    </w:pPr>
    <w:rPr>
      <w:rFonts w:ascii="Arial" w:eastAsia="Times New Roman" w:hAnsi="Arial" w:cs="Arial"/>
      <w:szCs w:val="20"/>
      <w:lang w:val="en-GB" w:eastAsia="zh-CN"/>
    </w:rPr>
  </w:style>
  <w:style w:type="paragraph" w:styleId="7">
    <w:name w:val="heading 7"/>
    <w:basedOn w:val="a"/>
    <w:next w:val="a"/>
    <w:link w:val="70"/>
    <w:qFormat/>
    <w:pPr>
      <w:keepNext/>
      <w:keepLines/>
      <w:numPr>
        <w:ilvl w:val="6"/>
        <w:numId w:val="1"/>
      </w:numPr>
      <w:overflowPunct w:val="0"/>
      <w:autoSpaceDE w:val="0"/>
      <w:autoSpaceDN w:val="0"/>
      <w:adjustRightInd w:val="0"/>
      <w:spacing w:before="120" w:after="120" w:line="240" w:lineRule="auto"/>
      <w:textAlignment w:val="baseline"/>
      <w:outlineLvl w:val="6"/>
    </w:pPr>
    <w:rPr>
      <w:rFonts w:ascii="Arial" w:eastAsia="Times New Roman" w:hAnsi="Arial" w:cs="Arial"/>
      <w:szCs w:val="20"/>
      <w:lang w:val="en-GB" w:eastAsia="zh-CN"/>
    </w:rPr>
  </w:style>
  <w:style w:type="paragraph" w:styleId="8">
    <w:name w:val="heading 8"/>
    <w:basedOn w:val="7"/>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spacing w:after="180" w:line="240" w:lineRule="auto"/>
      <w:ind w:left="568" w:hanging="284"/>
    </w:pPr>
    <w:rPr>
      <w:rFonts w:eastAsia="Times New Roman"/>
      <w:szCs w:val="20"/>
      <w:lang w:val="en-GB"/>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after="160" w:line="259" w:lineRule="auto"/>
      <w:ind w:left="567" w:right="425" w:hanging="567"/>
    </w:pPr>
    <w:rPr>
      <w:rFonts w:eastAsia="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a7"/>
    <w:qFormat/>
    <w:pPr>
      <w:autoSpaceDE w:val="0"/>
      <w:autoSpaceDN w:val="0"/>
      <w:adjustRightInd w:val="0"/>
      <w:snapToGrid w:val="0"/>
      <w:spacing w:after="120" w:line="240" w:lineRule="auto"/>
      <w:jc w:val="center"/>
    </w:pPr>
    <w:rPr>
      <w:rFonts w:eastAsia="宋体"/>
      <w:b/>
      <w:bCs/>
      <w:kern w:val="2"/>
      <w:szCs w:val="20"/>
      <w:lang w:val="en-GB" w:eastAsia="zh-CN"/>
    </w:rPr>
  </w:style>
  <w:style w:type="paragraph" w:styleId="a8">
    <w:name w:val="Document Map"/>
    <w:basedOn w:val="a"/>
    <w:link w:val="a9"/>
    <w:semiHidden/>
    <w:qFormat/>
    <w:pPr>
      <w:shd w:val="clear" w:color="auto" w:fill="000080"/>
      <w:spacing w:after="180" w:line="240" w:lineRule="auto"/>
    </w:pPr>
    <w:rPr>
      <w:rFonts w:ascii="Tahoma" w:eastAsia="Times New Roman" w:hAnsi="Tahoma"/>
      <w:szCs w:val="20"/>
      <w:lang w:val="en-GB"/>
    </w:rPr>
  </w:style>
  <w:style w:type="paragraph" w:styleId="aa">
    <w:name w:val="annotation text"/>
    <w:basedOn w:val="a"/>
    <w:link w:val="ab"/>
    <w:unhideWhenUsed/>
    <w:qFormat/>
    <w:pPr>
      <w:spacing w:line="240" w:lineRule="auto"/>
    </w:pPr>
    <w:rPr>
      <w:szCs w:val="20"/>
    </w:rPr>
  </w:style>
  <w:style w:type="paragraph" w:styleId="ac">
    <w:name w:val="Body Text"/>
    <w:basedOn w:val="a"/>
    <w:link w:val="ad"/>
    <w:qFormat/>
    <w:pPr>
      <w:spacing w:after="180" w:line="240" w:lineRule="auto"/>
    </w:pPr>
    <w:rPr>
      <w:rFonts w:eastAsia="Times New Roman"/>
      <w:szCs w:val="20"/>
      <w:lang w:val="en-GB"/>
    </w:rPr>
  </w:style>
  <w:style w:type="paragraph" w:styleId="ae">
    <w:name w:val="Plain Text"/>
    <w:basedOn w:val="a"/>
    <w:link w:val="af"/>
    <w:uiPriority w:val="99"/>
    <w:unhideWhenUsed/>
    <w:qFormat/>
    <w:pPr>
      <w:spacing w:after="0" w:line="240" w:lineRule="auto"/>
    </w:pPr>
    <w:rPr>
      <w:rFonts w:ascii="Calibri" w:hAnsi="Calibri"/>
      <w:szCs w:val="21"/>
      <w:lang w:val="fr-FR"/>
    </w:rPr>
  </w:style>
  <w:style w:type="paragraph" w:styleId="51">
    <w:name w:val="List Bullet 5"/>
    <w:basedOn w:val="41"/>
    <w:qFormat/>
    <w:pPr>
      <w:ind w:left="1702"/>
    </w:pPr>
  </w:style>
  <w:style w:type="paragraph" w:styleId="TOC8">
    <w:name w:val="toc 8"/>
    <w:basedOn w:val="TOC1"/>
    <w:next w:val="a"/>
    <w:semiHidden/>
    <w:qFormat/>
    <w:pPr>
      <w:spacing w:before="180"/>
      <w:ind w:left="2693" w:hanging="2693"/>
    </w:pPr>
    <w:rPr>
      <w:b/>
    </w:rPr>
  </w:style>
  <w:style w:type="paragraph" w:styleId="af0">
    <w:name w:val="Balloon Text"/>
    <w:basedOn w:val="a"/>
    <w:link w:val="af1"/>
    <w:uiPriority w:val="99"/>
    <w:unhideWhenUsed/>
    <w:qFormat/>
    <w:pPr>
      <w:spacing w:after="0" w:line="240" w:lineRule="auto"/>
    </w:pPr>
    <w:rPr>
      <w:rFonts w:ascii="Segoe UI" w:hAnsi="Segoe UI" w:cs="Segoe UI"/>
      <w:sz w:val="18"/>
      <w:szCs w:val="18"/>
    </w:rPr>
  </w:style>
  <w:style w:type="paragraph" w:styleId="af2">
    <w:name w:val="footer"/>
    <w:basedOn w:val="a"/>
    <w:link w:val="af3"/>
    <w:uiPriority w:val="99"/>
    <w:unhideWhenUsed/>
    <w:qFormat/>
    <w:pPr>
      <w:tabs>
        <w:tab w:val="center" w:pos="4680"/>
        <w:tab w:val="right" w:pos="9360"/>
      </w:tabs>
      <w:spacing w:after="0" w:line="240" w:lineRule="auto"/>
    </w:pPr>
  </w:style>
  <w:style w:type="paragraph" w:styleId="af4">
    <w:name w:val="header"/>
    <w:basedOn w:val="a"/>
    <w:link w:val="af5"/>
    <w:unhideWhenUsed/>
    <w:qFormat/>
    <w:pPr>
      <w:tabs>
        <w:tab w:val="center" w:pos="4680"/>
        <w:tab w:val="right" w:pos="9360"/>
      </w:tabs>
      <w:spacing w:after="0" w:line="240" w:lineRule="auto"/>
    </w:pPr>
  </w:style>
  <w:style w:type="paragraph" w:styleId="af6">
    <w:name w:val="index heading"/>
    <w:basedOn w:val="a"/>
    <w:next w:val="a"/>
    <w:semiHidden/>
    <w:qFormat/>
    <w:pPr>
      <w:pBdr>
        <w:top w:val="single" w:sz="12" w:space="0" w:color="auto"/>
      </w:pBdr>
      <w:spacing w:before="360" w:after="240" w:line="240" w:lineRule="auto"/>
    </w:pPr>
    <w:rPr>
      <w:rFonts w:eastAsia="Times New Roman"/>
      <w:b/>
      <w:i/>
      <w:sz w:val="26"/>
      <w:szCs w:val="20"/>
      <w:lang w:val="en-GB"/>
    </w:rPr>
  </w:style>
  <w:style w:type="paragraph" w:styleId="af7">
    <w:name w:val="footnote text"/>
    <w:basedOn w:val="a"/>
    <w:link w:val="af8"/>
    <w:semiHidden/>
    <w:qFormat/>
    <w:pPr>
      <w:keepLines/>
      <w:spacing w:after="0" w:line="240" w:lineRule="auto"/>
      <w:ind w:left="454" w:hanging="454"/>
    </w:pPr>
    <w:rPr>
      <w:rFonts w:eastAsia="Times New Roman"/>
      <w:sz w:val="16"/>
      <w:szCs w:val="20"/>
      <w:lang w:val="en-GB"/>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uiPriority w:val="39"/>
    <w:qFormat/>
    <w:pPr>
      <w:ind w:left="1418" w:hanging="1418"/>
    </w:pPr>
  </w:style>
  <w:style w:type="paragraph" w:styleId="af9">
    <w:name w:val="Normal (Web)"/>
    <w:basedOn w:val="a"/>
    <w:uiPriority w:val="99"/>
    <w:unhideWhenUsed/>
    <w:qFormat/>
    <w:pPr>
      <w:spacing w:before="100" w:beforeAutospacing="1" w:after="100" w:afterAutospacing="1" w:line="240" w:lineRule="auto"/>
    </w:pPr>
    <w:rPr>
      <w:rFonts w:eastAsia="宋体"/>
      <w:sz w:val="24"/>
      <w:szCs w:val="24"/>
    </w:rPr>
  </w:style>
  <w:style w:type="paragraph" w:styleId="11">
    <w:name w:val="index 1"/>
    <w:basedOn w:val="a"/>
    <w:next w:val="a"/>
    <w:semiHidden/>
    <w:qFormat/>
    <w:pPr>
      <w:keepLines/>
      <w:spacing w:after="0" w:line="240" w:lineRule="auto"/>
    </w:pPr>
    <w:rPr>
      <w:rFonts w:eastAsia="Times New Roman"/>
      <w:szCs w:val="20"/>
      <w:lang w:val="en-GB"/>
    </w:rPr>
  </w:style>
  <w:style w:type="paragraph" w:styleId="24">
    <w:name w:val="index 2"/>
    <w:basedOn w:val="11"/>
    <w:next w:val="a"/>
    <w:semiHidden/>
    <w:qFormat/>
    <w:pPr>
      <w:ind w:left="284"/>
    </w:pPr>
  </w:style>
  <w:style w:type="paragraph" w:styleId="afa">
    <w:name w:val="Title"/>
    <w:basedOn w:val="a"/>
    <w:next w:val="a"/>
    <w:link w:val="afb"/>
    <w:qFormat/>
    <w:pPr>
      <w:spacing w:before="240" w:after="60" w:line="240" w:lineRule="auto"/>
      <w:jc w:val="center"/>
      <w:outlineLvl w:val="0"/>
    </w:pPr>
    <w:rPr>
      <w:rFonts w:ascii="Cambria" w:eastAsia="Times New Roman" w:hAnsi="Cambria"/>
      <w:b/>
      <w:bCs/>
      <w:kern w:val="28"/>
      <w:sz w:val="32"/>
      <w:szCs w:val="32"/>
      <w:lang w:val="en-GB"/>
    </w:rPr>
  </w:style>
  <w:style w:type="paragraph" w:styleId="afc">
    <w:name w:val="annotation subject"/>
    <w:basedOn w:val="aa"/>
    <w:next w:val="aa"/>
    <w:link w:val="afd"/>
    <w:uiPriority w:val="99"/>
    <w:unhideWhenUsed/>
    <w:qFormat/>
    <w:rPr>
      <w:b/>
      <w:bCs/>
    </w:rPr>
  </w:style>
  <w:style w:type="table" w:styleId="af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5">
    <w:name w:val="Medium Grid 3 Accent 5"/>
    <w:basedOn w:val="a1"/>
    <w:uiPriority w:val="69"/>
    <w:qFormat/>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24" w:space="0" w:color="FFFFFF"/>
          <w:bottom w:val="single" w:sz="8" w:space="0" w:color="FFFFFF"/>
          <w:right w:val="single" w:sz="8" w:space="0" w:color="FFFFFF"/>
          <w:insideH w:val="nil"/>
          <w:insideV w:val="single" w:sz="8" w:space="0" w:color="auto"/>
          <w:tl2br w:val="nil"/>
          <w:tr2bl w:val="nil"/>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l2br w:val="nil"/>
          <w:tr2bl w:val="nil"/>
        </w:tcBorders>
        <w:shd w:val="clear" w:color="auto" w:fill="4BACC6"/>
      </w:tcPr>
    </w:tblStylePr>
    <w:tblStylePr w:type="firstCol">
      <w:rPr>
        <w:b/>
        <w:bCs/>
        <w:i w:val="0"/>
        <w:iCs w:val="0"/>
        <w:color w:val="FFFFFF"/>
      </w:rPr>
      <w:tblPr/>
      <w:tcPr>
        <w:tcBorders>
          <w:top w:val="nil"/>
          <w:left w:val="nil"/>
          <w:bottom w:val="single" w:sz="8" w:space="0" w:color="FFFFFF"/>
          <w:right w:val="single" w:sz="24" w:space="0" w:color="FFFFFF"/>
          <w:insideH w:val="nil"/>
          <w:insideV w:val="nil"/>
          <w:tl2br w:val="nil"/>
          <w:tr2bl w:val="nil"/>
        </w:tcBorders>
        <w:shd w:val="clear" w:color="auto" w:fill="4BACC6"/>
      </w:tcPr>
    </w:tblStylePr>
    <w:tblStylePr w:type="lastCol">
      <w:rPr>
        <w:b/>
        <w:bCs/>
        <w:i w:val="0"/>
        <w:iCs w:val="0"/>
        <w:color w:val="FFFFFF"/>
      </w:rPr>
      <w:tblPr/>
      <w:tcPr>
        <w:tcBorders>
          <w:top w:val="nil"/>
          <w:left w:val="nil"/>
          <w:bottom w:val="single" w:sz="24" w:space="0" w:color="FFFFFF"/>
          <w:right w:val="nil"/>
          <w:insideH w:val="nil"/>
          <w:insideV w:val="nil"/>
          <w:tl2br w:val="nil"/>
          <w:tr2bl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l2br w:val="nil"/>
          <w:tr2bl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l2br w:val="nil"/>
          <w:tr2bl w:val="nil"/>
        </w:tcBorders>
        <w:shd w:val="clear" w:color="auto" w:fill="A5D5E2"/>
      </w:tcPr>
    </w:tblStylePr>
  </w:style>
  <w:style w:type="character" w:styleId="aff">
    <w:name w:val="Strong"/>
    <w:uiPriority w:val="22"/>
    <w:qFormat/>
    <w:rPr>
      <w:b/>
      <w:bCs/>
    </w:rPr>
  </w:style>
  <w:style w:type="character" w:styleId="aff0">
    <w:name w:val="FollowedHyperlink"/>
    <w:qFormat/>
    <w:rPr>
      <w:color w:val="800080"/>
      <w:u w:val="single"/>
    </w:rPr>
  </w:style>
  <w:style w:type="character" w:styleId="aff1">
    <w:name w:val="Emphasis"/>
    <w:uiPriority w:val="20"/>
    <w:qFormat/>
    <w:rPr>
      <w:i/>
      <w:iCs/>
    </w:rPr>
  </w:style>
  <w:style w:type="character" w:styleId="aff2">
    <w:name w:val="Hyperlink"/>
    <w:basedOn w:val="a0"/>
    <w:uiPriority w:val="99"/>
    <w:unhideWhenUsed/>
    <w:qFormat/>
    <w:rPr>
      <w:color w:val="0176C3"/>
      <w:u w:val="none"/>
    </w:rPr>
  </w:style>
  <w:style w:type="character" w:styleId="aff3">
    <w:name w:val="annotation reference"/>
    <w:unhideWhenUsed/>
    <w:qFormat/>
    <w:rPr>
      <w:sz w:val="16"/>
      <w:szCs w:val="16"/>
    </w:rPr>
  </w:style>
  <w:style w:type="character" w:styleId="aff4">
    <w:name w:val="footnote reference"/>
    <w:semiHidden/>
    <w:qFormat/>
    <w:rPr>
      <w:b/>
      <w:position w:val="6"/>
      <w:sz w:val="16"/>
    </w:rPr>
  </w:style>
  <w:style w:type="character" w:customStyle="1" w:styleId="af1">
    <w:name w:val="批注框文本 字符"/>
    <w:link w:val="af0"/>
    <w:uiPriority w:val="99"/>
    <w:qFormat/>
    <w:rPr>
      <w:rFonts w:ascii="Segoe UI" w:hAnsi="Segoe UI" w:cs="Segoe UI"/>
      <w:sz w:val="18"/>
      <w:szCs w:val="18"/>
    </w:rPr>
  </w:style>
  <w:style w:type="paragraph" w:customStyle="1" w:styleId="B1">
    <w:name w:val="B1"/>
    <w:basedOn w:val="a3"/>
    <w:link w:val="B1Char"/>
    <w:qFormat/>
    <w:pPr>
      <w:overflowPunct w:val="0"/>
      <w:autoSpaceDE w:val="0"/>
      <w:autoSpaceDN w:val="0"/>
      <w:adjustRightInd w:val="0"/>
      <w:textAlignment w:val="baseline"/>
    </w:pPr>
    <w:rPr>
      <w:rFonts w:eastAsia="宋体"/>
      <w:color w:val="000000"/>
      <w:lang w:eastAsia="ja-JP"/>
    </w:rPr>
  </w:style>
  <w:style w:type="paragraph" w:customStyle="1" w:styleId="NO">
    <w:name w:val="NO"/>
    <w:basedOn w:val="a"/>
    <w:link w:val="NOChar1"/>
    <w:qFormat/>
    <w:pPr>
      <w:keepLines/>
      <w:overflowPunct w:val="0"/>
      <w:autoSpaceDE w:val="0"/>
      <w:autoSpaceDN w:val="0"/>
      <w:adjustRightInd w:val="0"/>
      <w:spacing w:after="180" w:line="240" w:lineRule="auto"/>
      <w:ind w:left="1135" w:hanging="851"/>
      <w:textAlignment w:val="baseline"/>
    </w:pPr>
    <w:rPr>
      <w:rFonts w:eastAsia="Times New Roman"/>
      <w:szCs w:val="20"/>
      <w:lang w:val="en-GB"/>
    </w:rPr>
  </w:style>
  <w:style w:type="paragraph" w:customStyle="1" w:styleId="TF">
    <w:name w:val="TF"/>
    <w:basedOn w:val="TH"/>
    <w:link w:val="TFChar"/>
    <w:qFormat/>
    <w:pPr>
      <w:keepNext w:val="0"/>
      <w:spacing w:before="0" w:after="240"/>
    </w:pPr>
  </w:style>
  <w:style w:type="paragraph" w:customStyle="1" w:styleId="TH">
    <w:name w:val="TH"/>
    <w:basedOn w:val="a"/>
    <w:qFormat/>
    <w:pPr>
      <w:keepNext/>
      <w:keepLines/>
      <w:spacing w:before="60" w:after="180" w:line="240" w:lineRule="auto"/>
      <w:jc w:val="center"/>
    </w:pPr>
    <w:rPr>
      <w:rFonts w:ascii="Arial" w:eastAsia="Times New Roman" w:hAnsi="Arial"/>
      <w:b/>
      <w:szCs w:val="20"/>
      <w:lang w:val="en-GB"/>
    </w:rPr>
  </w:style>
  <w:style w:type="paragraph" w:customStyle="1" w:styleId="ListParagraph1">
    <w:name w:val="List Paragraph1"/>
    <w:basedOn w:val="a"/>
    <w:link w:val="ListParagraphChar"/>
    <w:uiPriority w:val="34"/>
    <w:qFormat/>
    <w:pPr>
      <w:ind w:left="720"/>
      <w:contextualSpacing/>
    </w:pPr>
  </w:style>
  <w:style w:type="paragraph" w:customStyle="1" w:styleId="TAL">
    <w:name w:val="TAL"/>
    <w:basedOn w:val="a"/>
    <w:link w:val="TALChar"/>
    <w:qFormat/>
    <w:pPr>
      <w:keepNext/>
      <w:keepLines/>
      <w:overflowPunct w:val="0"/>
      <w:autoSpaceDE w:val="0"/>
      <w:autoSpaceDN w:val="0"/>
      <w:adjustRightInd w:val="0"/>
      <w:spacing w:after="0" w:line="240" w:lineRule="auto"/>
      <w:textAlignment w:val="baseline"/>
    </w:pPr>
    <w:rPr>
      <w:rFonts w:ascii="Arial" w:eastAsia="Times New Roman" w:hAnsi="Arial"/>
      <w:sz w:val="18"/>
      <w:szCs w:val="20"/>
      <w:lang w:val="en-GB"/>
    </w:rPr>
  </w:style>
  <w:style w:type="paragraph" w:customStyle="1" w:styleId="TAC">
    <w:name w:val="TAC"/>
    <w:basedOn w:val="TAL"/>
    <w:link w:val="TACChar"/>
    <w:qFormat/>
    <w:pPr>
      <w:overflowPunct/>
      <w:autoSpaceDE/>
      <w:autoSpaceDN/>
      <w:adjustRightInd/>
      <w:jc w:val="center"/>
      <w:textAlignment w:val="auto"/>
    </w:pPr>
  </w:style>
  <w:style w:type="paragraph" w:customStyle="1" w:styleId="TAH">
    <w:name w:val="TAH"/>
    <w:basedOn w:val="TAC"/>
    <w:link w:val="TAHCar"/>
    <w:qFormat/>
    <w:pPr>
      <w:overflowPunct w:val="0"/>
      <w:autoSpaceDE w:val="0"/>
      <w:autoSpaceDN w:val="0"/>
      <w:adjustRightInd w:val="0"/>
      <w:textAlignment w:val="baseline"/>
    </w:pPr>
    <w:rPr>
      <w:b/>
    </w:rPr>
  </w:style>
  <w:style w:type="paragraph" w:customStyle="1" w:styleId="FigureTitle">
    <w:name w:val="Figure_Title"/>
    <w:basedOn w:val="a"/>
    <w:next w:val="a"/>
    <w:qFormat/>
    <w:pPr>
      <w:keepLines/>
      <w:tabs>
        <w:tab w:val="left" w:pos="794"/>
        <w:tab w:val="left" w:pos="1191"/>
        <w:tab w:val="left" w:pos="1588"/>
        <w:tab w:val="left" w:pos="1985"/>
      </w:tabs>
      <w:spacing w:before="120" w:after="480" w:line="240" w:lineRule="auto"/>
      <w:jc w:val="center"/>
    </w:pPr>
    <w:rPr>
      <w:rFonts w:eastAsia="Times New Roman"/>
      <w:b/>
      <w:sz w:val="24"/>
      <w:szCs w:val="20"/>
      <w:lang w:val="en-GB"/>
    </w:rPr>
  </w:style>
  <w:style w:type="paragraph" w:customStyle="1" w:styleId="EW">
    <w:name w:val="EW"/>
    <w:basedOn w:val="EX"/>
    <w:qFormat/>
    <w:pPr>
      <w:spacing w:after="0"/>
    </w:pPr>
  </w:style>
  <w:style w:type="paragraph" w:customStyle="1" w:styleId="EX">
    <w:name w:val="EX"/>
    <w:basedOn w:val="a"/>
    <w:qFormat/>
    <w:pPr>
      <w:keepLines/>
      <w:spacing w:after="180" w:line="240" w:lineRule="auto"/>
      <w:ind w:left="1702" w:hanging="1418"/>
    </w:pPr>
    <w:rPr>
      <w:rFonts w:eastAsia="Times New Roman"/>
      <w:szCs w:val="20"/>
      <w:lang w:val="en-GB"/>
    </w:rPr>
  </w:style>
  <w:style w:type="paragraph" w:customStyle="1" w:styleId="ZD">
    <w:name w:val="ZD"/>
    <w:qFormat/>
    <w:pPr>
      <w:framePr w:wrap="notBeside" w:vAnchor="page" w:hAnchor="margin" w:y="15764"/>
      <w:widowControl w:val="0"/>
      <w:spacing w:after="160" w:line="259" w:lineRule="auto"/>
    </w:pPr>
    <w:rPr>
      <w:rFonts w:ascii="Arial" w:eastAsia="Times New Roman" w:hAnsi="Arial"/>
      <w:sz w:val="32"/>
      <w:lang w:val="en-GB" w:eastAsia="en-US"/>
    </w:rPr>
  </w:style>
  <w:style w:type="paragraph" w:customStyle="1" w:styleId="Proposal">
    <w:name w:val="Proposal"/>
    <w:basedOn w:val="a"/>
    <w:qFormat/>
    <w:pPr>
      <w:widowControl w:val="0"/>
      <w:numPr>
        <w:numId w:val="2"/>
      </w:numPr>
      <w:tabs>
        <w:tab w:val="clear" w:pos="1304"/>
        <w:tab w:val="left" w:pos="1701"/>
      </w:tabs>
      <w:spacing w:after="0" w:line="240" w:lineRule="auto"/>
      <w:ind w:left="1701" w:hanging="1701"/>
    </w:pPr>
    <w:rPr>
      <w:rFonts w:eastAsia="宋体"/>
      <w:b/>
      <w:bCs/>
      <w:kern w:val="2"/>
      <w:sz w:val="21"/>
      <w:lang w:eastAsia="zh-CN"/>
    </w:rPr>
  </w:style>
  <w:style w:type="paragraph" w:customStyle="1" w:styleId="NF">
    <w:name w:val="NF"/>
    <w:basedOn w:val="NO"/>
    <w:qFormat/>
    <w:pPr>
      <w:keepNext/>
      <w:overflowPunct/>
      <w:autoSpaceDE/>
      <w:autoSpaceDN/>
      <w:adjustRightInd/>
      <w:spacing w:after="0"/>
      <w:textAlignment w:val="auto"/>
    </w:pPr>
    <w:rPr>
      <w:rFonts w:ascii="Arial" w:hAnsi="Arial"/>
      <w:sz w:val="18"/>
    </w:rPr>
  </w:style>
  <w:style w:type="paragraph" w:customStyle="1" w:styleId="para">
    <w:name w:val="para"/>
    <w:basedOn w:val="a"/>
    <w:qFormat/>
    <w:pPr>
      <w:spacing w:before="100" w:beforeAutospacing="1" w:after="360" w:line="240" w:lineRule="auto"/>
    </w:pPr>
    <w:rPr>
      <w:rFonts w:eastAsia="Times New Roman"/>
      <w:sz w:val="24"/>
      <w:szCs w:val="24"/>
    </w:rPr>
  </w:style>
  <w:style w:type="paragraph" w:customStyle="1" w:styleId="INDENT3">
    <w:name w:val="INDENT3"/>
    <w:basedOn w:val="a"/>
    <w:qFormat/>
    <w:pPr>
      <w:spacing w:after="180" w:line="240" w:lineRule="auto"/>
      <w:ind w:left="1701" w:hanging="567"/>
    </w:pPr>
    <w:rPr>
      <w:rFonts w:eastAsia="Times New Roman"/>
      <w:szCs w:val="20"/>
      <w:lang w:val="en-GB"/>
    </w:rPr>
  </w:style>
  <w:style w:type="paragraph" w:customStyle="1" w:styleId="PatAppl">
    <w:name w:val="Pat Appl"/>
    <w:basedOn w:val="PatAppBody"/>
    <w:qFormat/>
    <w:pPr>
      <w:adjustRightInd w:val="0"/>
      <w:spacing w:line="360" w:lineRule="auto"/>
      <w:jc w:val="left"/>
      <w:textAlignment w:val="baseline"/>
    </w:pPr>
    <w:rPr>
      <w:bCs/>
      <w:sz w:val="24"/>
    </w:rPr>
  </w:style>
  <w:style w:type="paragraph" w:customStyle="1" w:styleId="PatAppBody">
    <w:name w:val="PatApp Body"/>
    <w:basedOn w:val="a"/>
    <w:qFormat/>
    <w:pPr>
      <w:tabs>
        <w:tab w:val="left" w:pos="1080"/>
      </w:tabs>
    </w:pPr>
  </w:style>
  <w:style w:type="paragraph" w:customStyle="1" w:styleId="H6">
    <w:name w:val="H6"/>
    <w:basedOn w:val="5"/>
    <w:next w:val="a"/>
    <w:qFormat/>
    <w:pPr>
      <w:ind w:left="1985" w:hanging="1985"/>
      <w:outlineLvl w:val="9"/>
    </w:pPr>
    <w:rPr>
      <w:sz w:val="20"/>
      <w:szCs w:val="20"/>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imes New Roman" w:hAnsi="Courier New"/>
      <w:sz w:val="16"/>
      <w:lang w:val="en-GB" w:eastAsia="en-US"/>
    </w:rPr>
  </w:style>
  <w:style w:type="paragraph" w:customStyle="1" w:styleId="INDENT2">
    <w:name w:val="INDENT2"/>
    <w:basedOn w:val="a"/>
    <w:qFormat/>
    <w:pPr>
      <w:spacing w:after="180" w:line="240" w:lineRule="auto"/>
      <w:ind w:left="1135" w:hanging="284"/>
    </w:pPr>
    <w:rPr>
      <w:rFonts w:eastAsia="Times New Roman"/>
      <w:szCs w:val="20"/>
      <w:lang w:val="en-GB"/>
    </w:rPr>
  </w:style>
  <w:style w:type="paragraph" w:customStyle="1" w:styleId="ZV">
    <w:name w:val="ZV"/>
    <w:basedOn w:val="ZU"/>
    <w:qFormat/>
    <w:pPr>
      <w:framePr w:wrap="notBeside" w:y="16161"/>
    </w:p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imes New Roman" w:hAnsi="Arial"/>
      <w:lang w:val="en-GB" w:eastAsia="en-US"/>
    </w:rPr>
  </w:style>
  <w:style w:type="paragraph" w:customStyle="1" w:styleId="B2">
    <w:name w:val="B2"/>
    <w:basedOn w:val="21"/>
    <w:qFormat/>
  </w:style>
  <w:style w:type="paragraph" w:customStyle="1" w:styleId="Guidance">
    <w:name w:val="Guidance"/>
    <w:basedOn w:val="a"/>
    <w:qFormat/>
    <w:pPr>
      <w:spacing w:after="180" w:line="240" w:lineRule="auto"/>
    </w:pPr>
    <w:rPr>
      <w:rFonts w:eastAsia="Times New Roman"/>
      <w:i/>
      <w:color w:val="0000FF"/>
      <w:szCs w:val="20"/>
      <w:lang w:val="en-GB"/>
    </w:rPr>
  </w:style>
  <w:style w:type="paragraph" w:customStyle="1" w:styleId="Revision1">
    <w:name w:val="Revision1"/>
    <w:uiPriority w:val="99"/>
    <w:semiHidden/>
    <w:qFormat/>
    <w:pPr>
      <w:spacing w:after="160" w:line="259" w:lineRule="auto"/>
    </w:pPr>
    <w:rPr>
      <w:rFonts w:eastAsia="Calibri"/>
      <w:sz w:val="22"/>
      <w:szCs w:val="22"/>
      <w:lang w:eastAsia="en-US"/>
    </w:rPr>
  </w:style>
  <w:style w:type="paragraph" w:customStyle="1" w:styleId="12">
    <w:name w:val="列出段落1"/>
    <w:basedOn w:val="a"/>
    <w:uiPriority w:val="34"/>
    <w:unhideWhenUsed/>
    <w:qFormat/>
    <w:pPr>
      <w:ind w:firstLineChars="200" w:firstLine="420"/>
    </w:pPr>
  </w:style>
  <w:style w:type="paragraph" w:customStyle="1" w:styleId="enumlev2">
    <w:name w:val="enumlev2"/>
    <w:basedOn w:val="a"/>
    <w:qFormat/>
    <w:pPr>
      <w:tabs>
        <w:tab w:val="left" w:pos="794"/>
        <w:tab w:val="left" w:pos="1191"/>
        <w:tab w:val="left" w:pos="1588"/>
        <w:tab w:val="left" w:pos="1985"/>
      </w:tabs>
      <w:spacing w:before="86" w:after="180" w:line="240" w:lineRule="auto"/>
      <w:ind w:left="1588" w:hanging="397"/>
    </w:pPr>
    <w:rPr>
      <w:rFonts w:eastAsia="Times New Roman"/>
      <w:szCs w:val="20"/>
    </w:rPr>
  </w:style>
  <w:style w:type="paragraph" w:customStyle="1" w:styleId="ListParagraph4">
    <w:name w:val="List Paragraph4"/>
    <w:basedOn w:val="a"/>
    <w:uiPriority w:val="34"/>
    <w:unhideWhenUsed/>
    <w:qFormat/>
    <w:pPr>
      <w:ind w:firstLineChars="200" w:firstLine="420"/>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Times New Roman" w:hAnsi="Arial"/>
      <w:sz w:val="40"/>
      <w:lang w:val="en-GB" w:eastAsia="ja-JP"/>
    </w:rPr>
  </w:style>
  <w:style w:type="paragraph" w:customStyle="1" w:styleId="FP">
    <w:name w:val="FP"/>
    <w:basedOn w:val="a"/>
    <w:qFormat/>
    <w:pPr>
      <w:overflowPunct w:val="0"/>
      <w:autoSpaceDE w:val="0"/>
      <w:autoSpaceDN w:val="0"/>
      <w:adjustRightInd w:val="0"/>
      <w:spacing w:after="0" w:line="240" w:lineRule="auto"/>
      <w:textAlignment w:val="baseline"/>
    </w:pPr>
    <w:rPr>
      <w:rFonts w:eastAsia="MS Mincho"/>
      <w:szCs w:val="20"/>
      <w:lang w:val="en-GB"/>
    </w:rPr>
  </w:style>
  <w:style w:type="paragraph" w:customStyle="1" w:styleId="ListParagraph11">
    <w:name w:val="List Paragraph11"/>
    <w:basedOn w:val="a"/>
    <w:uiPriority w:val="34"/>
    <w:unhideWhenUsed/>
    <w:qFormat/>
    <w:pPr>
      <w:ind w:firstLineChars="200" w:firstLine="420"/>
    </w:pPr>
  </w:style>
  <w:style w:type="paragraph" w:customStyle="1" w:styleId="Style1">
    <w:name w:val="_Style 1"/>
    <w:basedOn w:val="a"/>
    <w:uiPriority w:val="34"/>
    <w:qFormat/>
    <w:pPr>
      <w:ind w:left="720"/>
      <w:contextualSpacing/>
    </w:pPr>
  </w:style>
  <w:style w:type="paragraph" w:customStyle="1" w:styleId="NewParagraphStyle">
    <w:name w:val="New Paragraph Style"/>
    <w:basedOn w:val="a"/>
    <w:qFormat/>
    <w:pPr>
      <w:widowControl w:val="0"/>
      <w:numPr>
        <w:numId w:val="3"/>
      </w:numPr>
      <w:adjustRightInd w:val="0"/>
      <w:spacing w:line="480" w:lineRule="auto"/>
      <w:textAlignment w:val="baseline"/>
    </w:pPr>
    <w:rPr>
      <w:rFonts w:ascii="Courier New" w:eastAsia="Times New Roman" w:hAnsi="Courier New"/>
      <w:bCs/>
      <w:szCs w:val="20"/>
    </w:rPr>
  </w:style>
  <w:style w:type="paragraph" w:customStyle="1" w:styleId="INDENT1">
    <w:name w:val="INDENT1"/>
    <w:basedOn w:val="a"/>
    <w:qFormat/>
    <w:pPr>
      <w:spacing w:after="180" w:line="240" w:lineRule="auto"/>
      <w:ind w:left="851"/>
    </w:pPr>
    <w:rPr>
      <w:rFonts w:eastAsia="Times New Roman"/>
      <w:szCs w:val="20"/>
      <w:lang w:val="en-GB"/>
    </w:rPr>
  </w:style>
  <w:style w:type="paragraph" w:customStyle="1" w:styleId="CRCoverPage">
    <w:name w:val="CR Cover Page"/>
    <w:link w:val="CRCoverPageChar"/>
    <w:qFormat/>
    <w:pPr>
      <w:spacing w:after="120" w:line="259" w:lineRule="auto"/>
    </w:pPr>
    <w:rPr>
      <w:rFonts w:ascii="Arial" w:eastAsia="Times New Roman" w:hAnsi="Arial"/>
      <w:lang w:val="en-GB" w:eastAsia="en-US"/>
    </w:rPr>
  </w:style>
  <w:style w:type="paragraph" w:customStyle="1" w:styleId="NW">
    <w:name w:val="NW"/>
    <w:basedOn w:val="NO"/>
    <w:qFormat/>
    <w:pPr>
      <w:overflowPunct/>
      <w:autoSpaceDE/>
      <w:autoSpaceDN/>
      <w:adjustRightInd/>
      <w:spacing w:after="0"/>
      <w:textAlignment w:val="auto"/>
    </w:p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Times New Roman" w:hAnsi="Arial"/>
      <w:b/>
      <w:sz w:val="34"/>
      <w:lang w:val="en-GB" w:eastAsia="ja-JP"/>
    </w:rPr>
  </w:style>
  <w:style w:type="paragraph" w:customStyle="1" w:styleId="Style93">
    <w:name w:val="_Style 93"/>
    <w:uiPriority w:val="99"/>
    <w:unhideWhenUsed/>
    <w:qFormat/>
    <w:pPr>
      <w:spacing w:after="160" w:line="259" w:lineRule="auto"/>
    </w:pPr>
    <w:rPr>
      <w:rFonts w:eastAsia="Calibri"/>
      <w:sz w:val="22"/>
      <w:szCs w:val="22"/>
      <w:lang w:eastAsia="en-US"/>
    </w:rPr>
  </w:style>
  <w:style w:type="paragraph" w:customStyle="1" w:styleId="CouvRecTitle">
    <w:name w:val="Couv Rec Title"/>
    <w:basedOn w:val="a"/>
    <w:qFormat/>
    <w:pPr>
      <w:keepNext/>
      <w:keepLines/>
      <w:spacing w:before="240" w:after="180" w:line="240" w:lineRule="auto"/>
      <w:ind w:left="1418"/>
    </w:pPr>
    <w:rPr>
      <w:rFonts w:ascii="Arial" w:eastAsia="Times New Roman" w:hAnsi="Arial"/>
      <w:b/>
      <w:sz w:val="36"/>
      <w:szCs w:val="20"/>
    </w:rPr>
  </w:style>
  <w:style w:type="paragraph" w:customStyle="1" w:styleId="TAR">
    <w:name w:val="TAR"/>
    <w:basedOn w:val="TAL"/>
    <w:qFormat/>
    <w:pPr>
      <w:overflowPunct/>
      <w:autoSpaceDE/>
      <w:autoSpaceDN/>
      <w:adjustRightInd/>
      <w:jc w:val="right"/>
      <w:textAlignment w:val="auto"/>
    </w:pPr>
  </w:style>
  <w:style w:type="paragraph" w:customStyle="1" w:styleId="B4">
    <w:name w:val="B4"/>
    <w:basedOn w:val="42"/>
    <w:qFormat/>
  </w:style>
  <w:style w:type="paragraph" w:customStyle="1" w:styleId="TAJ">
    <w:name w:val="TAJ"/>
    <w:basedOn w:val="TH"/>
    <w:qFormat/>
  </w:style>
  <w:style w:type="paragraph" w:customStyle="1" w:styleId="TdocHeader2">
    <w:name w:val="Tdoc_Header_2"/>
    <w:basedOn w:val="a"/>
    <w:qFormat/>
    <w:pPr>
      <w:widowControl w:val="0"/>
      <w:tabs>
        <w:tab w:val="left" w:pos="1701"/>
        <w:tab w:val="right" w:pos="9072"/>
        <w:tab w:val="right" w:pos="10206"/>
      </w:tabs>
      <w:spacing w:after="0" w:line="240" w:lineRule="auto"/>
    </w:pPr>
    <w:rPr>
      <w:rFonts w:ascii="Arial" w:eastAsia="Batang" w:hAnsi="Arial"/>
      <w:b/>
      <w:sz w:val="18"/>
      <w:szCs w:val="20"/>
      <w:lang w:val="en-GB"/>
    </w:rPr>
  </w:style>
  <w:style w:type="paragraph" w:customStyle="1" w:styleId="TAN">
    <w:name w:val="TAN"/>
    <w:basedOn w:val="TAL"/>
    <w:qFormat/>
    <w:pPr>
      <w:overflowPunct/>
      <w:autoSpaceDE/>
      <w:autoSpaceDN/>
      <w:adjustRightInd/>
      <w:ind w:left="851" w:hanging="851"/>
      <w:textAlignment w:val="auto"/>
    </w:pPr>
  </w:style>
  <w:style w:type="paragraph" w:customStyle="1" w:styleId="RecCCITT">
    <w:name w:val="Rec_CCITT_#"/>
    <w:basedOn w:val="a"/>
    <w:qFormat/>
    <w:pPr>
      <w:keepNext/>
      <w:keepLines/>
      <w:spacing w:after="180" w:line="240" w:lineRule="auto"/>
    </w:pPr>
    <w:rPr>
      <w:rFonts w:eastAsia="Times New Roman"/>
      <w:b/>
      <w:szCs w:val="20"/>
      <w:lang w:val="en-GB"/>
    </w:rPr>
  </w:style>
  <w:style w:type="paragraph" w:customStyle="1" w:styleId="EQ">
    <w:name w:val="EQ"/>
    <w:basedOn w:val="a"/>
    <w:next w:val="a"/>
    <w:qFormat/>
    <w:pPr>
      <w:keepLines/>
      <w:tabs>
        <w:tab w:val="center" w:pos="4536"/>
        <w:tab w:val="right" w:pos="9072"/>
      </w:tabs>
      <w:spacing w:after="180" w:line="240" w:lineRule="auto"/>
    </w:pPr>
    <w:rPr>
      <w:rFonts w:eastAsia="Times New Roman"/>
      <w:szCs w:val="20"/>
      <w:lang w:val="en-GB"/>
    </w:rPr>
  </w:style>
  <w:style w:type="paragraph" w:customStyle="1" w:styleId="ZH">
    <w:name w:val="ZH"/>
    <w:qFormat/>
    <w:pPr>
      <w:framePr w:wrap="notBeside" w:vAnchor="page" w:hAnchor="margin" w:xAlign="center" w:y="6805"/>
      <w:widowControl w:val="0"/>
      <w:spacing w:after="160" w:line="259" w:lineRule="auto"/>
    </w:pPr>
    <w:rPr>
      <w:rFonts w:ascii="Arial" w:eastAsia="Times New Roman" w:hAnsi="Arial"/>
      <w:lang w:val="en-GB" w:eastAsia="en-US"/>
    </w:rPr>
  </w:style>
  <w:style w:type="paragraph" w:customStyle="1" w:styleId="EditorsNote">
    <w:name w:val="Editor's Note"/>
    <w:basedOn w:val="NO"/>
    <w:qFormat/>
    <w:pPr>
      <w:overflowPunct/>
      <w:autoSpaceDE/>
      <w:autoSpaceDN/>
      <w:adjustRightInd/>
      <w:textAlignment w:val="auto"/>
    </w:pPr>
    <w:rPr>
      <w:color w:val="FF0000"/>
    </w:rPr>
  </w:style>
  <w:style w:type="paragraph" w:customStyle="1" w:styleId="B5">
    <w:name w:val="B5"/>
    <w:basedOn w:val="52"/>
    <w:qFormat/>
  </w:style>
  <w:style w:type="paragraph" w:customStyle="1" w:styleId="ZTD">
    <w:name w:val="ZTD"/>
    <w:basedOn w:val="ZB"/>
    <w:qFormat/>
    <w:pPr>
      <w:framePr w:hRule="auto" w:wrap="notBeside" w:y="852"/>
      <w:overflowPunct/>
      <w:autoSpaceDE/>
      <w:autoSpaceDN/>
      <w:adjustRightInd/>
      <w:textAlignment w:val="auto"/>
    </w:pPr>
    <w:rPr>
      <w:i w:val="0"/>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Times New Roman" w:hAnsi="Arial"/>
      <w:i/>
      <w:lang w:val="en-GB" w:eastAsia="ja-JP"/>
    </w:rPr>
  </w:style>
  <w:style w:type="paragraph" w:customStyle="1" w:styleId="ListParagraph2">
    <w:name w:val="List Paragraph2"/>
    <w:basedOn w:val="a"/>
    <w:uiPriority w:val="34"/>
    <w:unhideWhenUsed/>
    <w:qFormat/>
    <w:pPr>
      <w:ind w:firstLineChars="200" w:firstLine="420"/>
    </w:pPr>
  </w:style>
  <w:style w:type="paragraph" w:customStyle="1" w:styleId="B3">
    <w:name w:val="B3"/>
    <w:basedOn w:val="31"/>
    <w:qFormat/>
  </w:style>
  <w:style w:type="paragraph" w:customStyle="1" w:styleId="References">
    <w:name w:val="References"/>
    <w:basedOn w:val="a"/>
    <w:qFormat/>
    <w:pPr>
      <w:numPr>
        <w:numId w:val="4"/>
      </w:numPr>
      <w:spacing w:beforeLines="50" w:afterLines="50" w:after="60" w:line="276" w:lineRule="auto"/>
    </w:pPr>
    <w:rPr>
      <w:rFonts w:eastAsia="宋体"/>
      <w:kern w:val="2"/>
      <w:sz w:val="21"/>
      <w:szCs w:val="16"/>
      <w:lang w:eastAsia="zh-CN"/>
    </w:rPr>
  </w:style>
  <w:style w:type="paragraph" w:customStyle="1" w:styleId="ListParagraph3">
    <w:name w:val="List Paragraph3"/>
    <w:basedOn w:val="a"/>
    <w:uiPriority w:val="99"/>
    <w:qFormat/>
    <w:pPr>
      <w:ind w:firstLineChars="200" w:firstLine="420"/>
    </w:pPr>
  </w:style>
  <w:style w:type="paragraph" w:customStyle="1" w:styleId="3GPPHeader">
    <w:name w:val="3GPP_Header"/>
    <w:basedOn w:val="a"/>
    <w:qFormat/>
    <w:pPr>
      <w:widowControl w:val="0"/>
      <w:tabs>
        <w:tab w:val="left" w:pos="1800"/>
        <w:tab w:val="right" w:pos="9360"/>
      </w:tabs>
      <w:spacing w:after="0" w:line="240" w:lineRule="auto"/>
    </w:pPr>
    <w:rPr>
      <w:rFonts w:ascii="Arial" w:eastAsia="宋体" w:hAnsi="Arial"/>
      <w:b/>
      <w:kern w:val="2"/>
      <w:sz w:val="21"/>
      <w:lang w:eastAsia="zh-CN"/>
    </w:rPr>
  </w:style>
  <w:style w:type="paragraph" w:customStyle="1" w:styleId="LD">
    <w:name w:val="LD"/>
    <w:qFormat/>
    <w:pPr>
      <w:keepNext/>
      <w:keepLines/>
      <w:spacing w:after="160" w:line="180" w:lineRule="exact"/>
    </w:pPr>
    <w:rPr>
      <w:rFonts w:ascii="Courier New" w:eastAsia="Times New Roman" w:hAnsi="Courier New"/>
      <w:lang w:val="en-GB" w:eastAsia="en-US"/>
    </w:rPr>
  </w:style>
  <w:style w:type="paragraph" w:customStyle="1" w:styleId="Default">
    <w:name w:val="Default"/>
    <w:qFormat/>
    <w:pPr>
      <w:autoSpaceDE w:val="0"/>
      <w:autoSpaceDN w:val="0"/>
      <w:adjustRightInd w:val="0"/>
      <w:spacing w:after="160" w:line="259" w:lineRule="auto"/>
    </w:pPr>
    <w:rPr>
      <w:rFonts w:ascii="Qualcomm Office" w:eastAsia="Calibri" w:hAnsi="Qualcomm Office" w:cs="Qualcomm Office"/>
      <w:color w:val="000000"/>
      <w:sz w:val="24"/>
      <w:szCs w:val="24"/>
      <w:lang w:eastAsia="en-US"/>
    </w:rPr>
  </w:style>
  <w:style w:type="paragraph" w:customStyle="1" w:styleId="TT">
    <w:name w:val="TT"/>
    <w:basedOn w:val="1"/>
    <w:next w:val="a"/>
    <w:qFormat/>
    <w:pPr>
      <w:overflowPunct/>
      <w:autoSpaceDE/>
      <w:autoSpaceDN/>
      <w:adjustRightInd/>
      <w:ind w:left="1134" w:hanging="1134"/>
      <w:textAlignment w:val="auto"/>
      <w:outlineLvl w:val="9"/>
    </w:pPr>
    <w:rPr>
      <w:rFonts w:cs="Times New Roman"/>
      <w:szCs w:val="20"/>
      <w:lang w:eastAsia="en-US"/>
    </w:rPr>
  </w:style>
  <w:style w:type="paragraph" w:customStyle="1" w:styleId="13">
    <w:name w:val="正文1"/>
    <w:qFormat/>
    <w:pPr>
      <w:spacing w:before="100" w:beforeAutospacing="1" w:after="180" w:line="259" w:lineRule="auto"/>
    </w:pPr>
    <w:rPr>
      <w:sz w:val="24"/>
      <w:szCs w:val="24"/>
    </w:rPr>
  </w:style>
  <w:style w:type="paragraph" w:customStyle="1" w:styleId="25">
    <w:name w:val="正文2"/>
    <w:qFormat/>
    <w:pPr>
      <w:spacing w:after="160" w:line="259" w:lineRule="auto"/>
      <w:jc w:val="both"/>
    </w:pPr>
    <w:rPr>
      <w:kern w:val="2"/>
      <w:sz w:val="21"/>
      <w:szCs w:val="21"/>
    </w:rPr>
  </w:style>
  <w:style w:type="paragraph" w:customStyle="1" w:styleId="ZG">
    <w:name w:val="ZG"/>
    <w:qFormat/>
    <w:pPr>
      <w:framePr w:wrap="notBeside" w:vAnchor="page" w:hAnchor="margin" w:xAlign="right" w:y="6805"/>
      <w:widowControl w:val="0"/>
      <w:spacing w:after="160" w:line="259" w:lineRule="auto"/>
      <w:jc w:val="right"/>
    </w:pPr>
    <w:rPr>
      <w:rFonts w:ascii="Arial" w:eastAsia="Times New Roman" w:hAnsi="Arial"/>
      <w:lang w:val="en-GB" w:eastAsia="en-US"/>
    </w:rPr>
  </w:style>
  <w:style w:type="paragraph" w:styleId="aff5">
    <w:name w:val="List Paragraph"/>
    <w:basedOn w:val="a"/>
    <w:link w:val="aff6"/>
    <w:uiPriority w:val="34"/>
    <w:qFormat/>
    <w:pPr>
      <w:spacing w:after="0" w:line="240" w:lineRule="auto"/>
      <w:ind w:leftChars="400" w:left="840"/>
    </w:pPr>
    <w:rPr>
      <w:rFonts w:ascii="Times" w:eastAsia="Batang" w:hAnsi="Times"/>
      <w:szCs w:val="24"/>
      <w:lang w:val="en-GB"/>
    </w:rPr>
  </w:style>
  <w:style w:type="character" w:customStyle="1" w:styleId="10">
    <w:name w:val="标题 1 字符"/>
    <w:link w:val="1"/>
    <w:qFormat/>
    <w:rPr>
      <w:rFonts w:ascii="Arial" w:eastAsia="Times New Roman" w:hAnsi="Arial" w:cs="Arial"/>
      <w:sz w:val="36"/>
      <w:szCs w:val="36"/>
      <w:lang w:val="en-GB" w:eastAsia="zh-CN"/>
    </w:rPr>
  </w:style>
  <w:style w:type="character" w:customStyle="1" w:styleId="20">
    <w:name w:val="标题 2 字符"/>
    <w:link w:val="2"/>
    <w:uiPriority w:val="9"/>
    <w:qFormat/>
    <w:rPr>
      <w:rFonts w:ascii="Arial" w:eastAsia="Times New Roman" w:hAnsi="Arial" w:cs="Arial"/>
      <w:sz w:val="32"/>
      <w:szCs w:val="32"/>
      <w:lang w:val="en-GB" w:eastAsia="zh-CN"/>
    </w:rPr>
  </w:style>
  <w:style w:type="character" w:customStyle="1" w:styleId="30">
    <w:name w:val="标题 3 字符"/>
    <w:link w:val="3"/>
    <w:qFormat/>
    <w:rPr>
      <w:rFonts w:ascii="Arial" w:eastAsia="Times New Roman" w:hAnsi="Arial" w:cs="Arial"/>
      <w:sz w:val="28"/>
      <w:szCs w:val="28"/>
      <w:lang w:val="en-GB" w:eastAsia="zh-CN"/>
    </w:rPr>
  </w:style>
  <w:style w:type="character" w:customStyle="1" w:styleId="40">
    <w:name w:val="标题 4 字符"/>
    <w:link w:val="4"/>
    <w:qFormat/>
    <w:rPr>
      <w:rFonts w:ascii="Arial" w:eastAsia="Times New Roman" w:hAnsi="Arial" w:cs="Arial"/>
      <w:sz w:val="24"/>
      <w:szCs w:val="24"/>
      <w:lang w:val="en-GB" w:eastAsia="zh-CN"/>
    </w:rPr>
  </w:style>
  <w:style w:type="character" w:customStyle="1" w:styleId="50">
    <w:name w:val="标题 5 字符"/>
    <w:link w:val="5"/>
    <w:qFormat/>
    <w:rPr>
      <w:rFonts w:ascii="Arial" w:eastAsia="Times New Roman" w:hAnsi="Arial" w:cs="Arial"/>
      <w:lang w:val="en-GB" w:eastAsia="zh-CN"/>
    </w:rPr>
  </w:style>
  <w:style w:type="character" w:customStyle="1" w:styleId="60">
    <w:name w:val="标题 6 字符"/>
    <w:link w:val="6"/>
    <w:qFormat/>
    <w:rPr>
      <w:rFonts w:ascii="Arial" w:eastAsia="Times New Roman" w:hAnsi="Arial" w:cs="Arial"/>
      <w:sz w:val="20"/>
      <w:szCs w:val="20"/>
      <w:lang w:val="en-GB" w:eastAsia="zh-CN"/>
    </w:rPr>
  </w:style>
  <w:style w:type="character" w:customStyle="1" w:styleId="70">
    <w:name w:val="标题 7 字符"/>
    <w:link w:val="7"/>
    <w:qFormat/>
    <w:rPr>
      <w:rFonts w:ascii="Arial" w:eastAsia="Times New Roman" w:hAnsi="Arial" w:cs="Arial"/>
      <w:sz w:val="20"/>
      <w:szCs w:val="20"/>
      <w:lang w:val="en-GB" w:eastAsia="zh-CN"/>
    </w:rPr>
  </w:style>
  <w:style w:type="character" w:customStyle="1" w:styleId="80">
    <w:name w:val="标题 8 字符"/>
    <w:link w:val="8"/>
    <w:qFormat/>
    <w:rPr>
      <w:rFonts w:ascii="Arial" w:eastAsia="Times New Roman" w:hAnsi="Arial" w:cs="Arial"/>
      <w:sz w:val="20"/>
      <w:szCs w:val="20"/>
      <w:lang w:val="en-GB" w:eastAsia="zh-CN"/>
    </w:rPr>
  </w:style>
  <w:style w:type="character" w:customStyle="1" w:styleId="90">
    <w:name w:val="标题 9 字符"/>
    <w:link w:val="9"/>
    <w:qFormat/>
    <w:rPr>
      <w:rFonts w:ascii="Arial" w:eastAsia="Times New Roman" w:hAnsi="Arial" w:cs="Arial"/>
      <w:sz w:val="20"/>
      <w:szCs w:val="20"/>
      <w:lang w:val="en-GB" w:eastAsia="zh-CN"/>
    </w:rPr>
  </w:style>
  <w:style w:type="character" w:customStyle="1" w:styleId="a7">
    <w:name w:val="题注 字符"/>
    <w:link w:val="a6"/>
    <w:qFormat/>
    <w:rPr>
      <w:rFonts w:ascii="Times New Roman" w:eastAsia="宋体" w:hAnsi="Times New Roman" w:cs="Times New Roman"/>
      <w:b/>
      <w:bCs/>
      <w:kern w:val="2"/>
      <w:sz w:val="20"/>
      <w:szCs w:val="20"/>
      <w:lang w:val="en-GB" w:eastAsia="zh-CN"/>
    </w:rPr>
  </w:style>
  <w:style w:type="character" w:customStyle="1" w:styleId="a9">
    <w:name w:val="文档结构图 字符"/>
    <w:link w:val="a8"/>
    <w:semiHidden/>
    <w:qFormat/>
    <w:rPr>
      <w:rFonts w:ascii="Tahoma" w:eastAsia="Times New Roman" w:hAnsi="Tahoma" w:cs="Times New Roman"/>
      <w:sz w:val="20"/>
      <w:szCs w:val="20"/>
      <w:shd w:val="clear" w:color="auto" w:fill="000080"/>
      <w:lang w:val="en-GB"/>
    </w:rPr>
  </w:style>
  <w:style w:type="character" w:customStyle="1" w:styleId="ab">
    <w:name w:val="批注文字 字符"/>
    <w:link w:val="aa"/>
    <w:qFormat/>
    <w:rPr>
      <w:sz w:val="20"/>
      <w:szCs w:val="20"/>
    </w:rPr>
  </w:style>
  <w:style w:type="character" w:customStyle="1" w:styleId="ad">
    <w:name w:val="正文文本 字符"/>
    <w:link w:val="ac"/>
    <w:qFormat/>
    <w:rPr>
      <w:rFonts w:ascii="Times New Roman" w:eastAsia="Times New Roman" w:hAnsi="Times New Roman" w:cs="Times New Roman"/>
      <w:sz w:val="20"/>
      <w:szCs w:val="20"/>
      <w:lang w:val="en-GB"/>
    </w:rPr>
  </w:style>
  <w:style w:type="character" w:customStyle="1" w:styleId="af">
    <w:name w:val="纯文本 字符"/>
    <w:link w:val="ae"/>
    <w:uiPriority w:val="99"/>
    <w:qFormat/>
    <w:rPr>
      <w:rFonts w:ascii="Calibri" w:hAnsi="Calibri"/>
      <w:szCs w:val="21"/>
      <w:lang w:val="fr-FR"/>
    </w:rPr>
  </w:style>
  <w:style w:type="character" w:customStyle="1" w:styleId="af3">
    <w:name w:val="页脚 字符"/>
    <w:link w:val="af2"/>
    <w:uiPriority w:val="99"/>
    <w:qFormat/>
  </w:style>
  <w:style w:type="character" w:customStyle="1" w:styleId="af5">
    <w:name w:val="页眉 字符"/>
    <w:link w:val="af4"/>
    <w:qFormat/>
  </w:style>
  <w:style w:type="character" w:customStyle="1" w:styleId="af8">
    <w:name w:val="脚注文本 字符"/>
    <w:link w:val="af7"/>
    <w:semiHidden/>
    <w:qFormat/>
    <w:rPr>
      <w:rFonts w:ascii="Times New Roman" w:eastAsia="Times New Roman" w:hAnsi="Times New Roman" w:cs="Times New Roman"/>
      <w:sz w:val="16"/>
      <w:szCs w:val="20"/>
      <w:lang w:val="en-GB"/>
    </w:rPr>
  </w:style>
  <w:style w:type="character" w:customStyle="1" w:styleId="afb">
    <w:name w:val="标题 字符"/>
    <w:link w:val="afa"/>
    <w:qFormat/>
    <w:rPr>
      <w:rFonts w:ascii="Cambria" w:eastAsia="Times New Roman" w:hAnsi="Cambria" w:cs="Times New Roman"/>
      <w:b/>
      <w:bCs/>
      <w:kern w:val="28"/>
      <w:sz w:val="32"/>
      <w:szCs w:val="32"/>
      <w:lang w:val="en-GB"/>
    </w:rPr>
  </w:style>
  <w:style w:type="character" w:customStyle="1" w:styleId="afd">
    <w:name w:val="批注主题 字符"/>
    <w:link w:val="afc"/>
    <w:uiPriority w:val="99"/>
    <w:qFormat/>
    <w:rPr>
      <w:b/>
      <w:bCs/>
      <w:sz w:val="20"/>
      <w:szCs w:val="20"/>
    </w:rPr>
  </w:style>
  <w:style w:type="character" w:customStyle="1" w:styleId="B1Char">
    <w:name w:val="B1 Char"/>
    <w:link w:val="B1"/>
    <w:qFormat/>
    <w:locked/>
    <w:rPr>
      <w:rFonts w:ascii="Times New Roman" w:eastAsia="宋体" w:hAnsi="Times New Roman" w:cs="Times New Roman"/>
      <w:color w:val="000000"/>
      <w:sz w:val="20"/>
      <w:szCs w:val="20"/>
      <w:lang w:val="en-GB" w:eastAsia="ja-JP"/>
    </w:rPr>
  </w:style>
  <w:style w:type="character" w:customStyle="1" w:styleId="NOChar1">
    <w:name w:val="NO Char1"/>
    <w:link w:val="NO"/>
    <w:qFormat/>
    <w:rPr>
      <w:rFonts w:ascii="Times New Roman" w:eastAsia="Times New Roman" w:hAnsi="Times New Roman" w:cs="Times New Roman"/>
      <w:sz w:val="20"/>
      <w:szCs w:val="20"/>
      <w:lang w:val="en-GB"/>
    </w:rPr>
  </w:style>
  <w:style w:type="character" w:customStyle="1" w:styleId="TFChar">
    <w:name w:val="TF Char"/>
    <w:link w:val="TF"/>
    <w:qFormat/>
    <w:rPr>
      <w:rFonts w:ascii="Arial" w:eastAsia="Times New Roman" w:hAnsi="Arial"/>
      <w:b/>
      <w:lang w:val="en-GB" w:eastAsia="en-US"/>
    </w:rPr>
  </w:style>
  <w:style w:type="character" w:customStyle="1" w:styleId="PlaceholderText1">
    <w:name w:val="Placeholder Text1"/>
    <w:uiPriority w:val="99"/>
    <w:semiHidden/>
    <w:qFormat/>
    <w:rPr>
      <w:color w:val="808080"/>
    </w:rPr>
  </w:style>
  <w:style w:type="character" w:customStyle="1" w:styleId="PlaceholderText2">
    <w:name w:val="Placeholder Text2"/>
    <w:uiPriority w:val="99"/>
    <w:semiHidden/>
    <w:qFormat/>
    <w:rPr>
      <w:color w:val="808080"/>
    </w:rPr>
  </w:style>
  <w:style w:type="character" w:customStyle="1" w:styleId="CommentaireCar1">
    <w:name w:val="Commentaire Car1"/>
    <w:qFormat/>
    <w:rPr>
      <w:lang w:val="en-GB" w:eastAsia="en-US"/>
    </w:rPr>
  </w:style>
  <w:style w:type="character" w:customStyle="1" w:styleId="ZGSM">
    <w:name w:val="ZGSM"/>
    <w:qFormat/>
  </w:style>
  <w:style w:type="character" w:customStyle="1" w:styleId="ListParagraphChar">
    <w:name w:val="List Paragraph Char"/>
    <w:link w:val="ListParagraph1"/>
    <w:uiPriority w:val="34"/>
    <w:qFormat/>
    <w:locked/>
  </w:style>
  <w:style w:type="character" w:customStyle="1" w:styleId="TALChar">
    <w:name w:val="TAL Char"/>
    <w:link w:val="TAL"/>
    <w:qFormat/>
    <w:rPr>
      <w:rFonts w:ascii="Arial" w:eastAsia="Times New Roman" w:hAnsi="Arial" w:cs="Times New Roman"/>
      <w:sz w:val="18"/>
      <w:szCs w:val="20"/>
      <w:lang w:val="en-GB"/>
    </w:rPr>
  </w:style>
  <w:style w:type="character" w:customStyle="1" w:styleId="citationref">
    <w:name w:val="citationref"/>
    <w:qFormat/>
  </w:style>
  <w:style w:type="character" w:customStyle="1" w:styleId="TACChar">
    <w:name w:val="TAC Char"/>
    <w:link w:val="TAC"/>
    <w:qFormat/>
    <w:locked/>
    <w:rPr>
      <w:rFonts w:ascii="Arial" w:eastAsia="Times New Roman" w:hAnsi="Arial" w:cs="Times New Roman"/>
      <w:sz w:val="18"/>
      <w:szCs w:val="20"/>
      <w:lang w:val="en-GB"/>
    </w:rPr>
  </w:style>
  <w:style w:type="character" w:customStyle="1" w:styleId="TAHCar">
    <w:name w:val="TAH Car"/>
    <w:link w:val="TAH"/>
    <w:qFormat/>
    <w:rPr>
      <w:rFonts w:ascii="Arial" w:eastAsia="Times New Roman" w:hAnsi="Arial" w:cs="Times New Roman"/>
      <w:b/>
      <w:sz w:val="18"/>
      <w:szCs w:val="20"/>
      <w:lang w:val="en-GB"/>
    </w:rPr>
  </w:style>
  <w:style w:type="character" w:customStyle="1" w:styleId="CaptionChar3">
    <w:name w:val="Caption Char3"/>
    <w:qFormat/>
    <w:rPr>
      <w:rFonts w:eastAsia="MS Gothic"/>
      <w:b/>
      <w:sz w:val="24"/>
      <w:lang w:val="en-GB" w:eastAsia="ja-JP"/>
    </w:rPr>
  </w:style>
  <w:style w:type="paragraph" w:customStyle="1" w:styleId="Doc-text2">
    <w:name w:val="Doc-text2"/>
    <w:basedOn w:val="a"/>
    <w:qFormat/>
    <w:pPr>
      <w:tabs>
        <w:tab w:val="left" w:pos="1622"/>
      </w:tabs>
      <w:spacing w:after="0"/>
      <w:ind w:left="1622" w:hanging="363"/>
    </w:pPr>
    <w:rPr>
      <w:rFonts w:ascii="Arial" w:eastAsia="MS Mincho" w:hAnsi="Arial"/>
      <w:szCs w:val="24"/>
      <w:lang w:eastAsia="en-GB"/>
    </w:rPr>
  </w:style>
  <w:style w:type="character" w:customStyle="1" w:styleId="aff6">
    <w:name w:val="列表段落 字符"/>
    <w:link w:val="aff5"/>
    <w:uiPriority w:val="34"/>
    <w:qFormat/>
    <w:rPr>
      <w:rFonts w:ascii="Times" w:eastAsia="Batang" w:hAnsi="Times"/>
      <w:szCs w:val="24"/>
      <w:lang w:val="en-GB" w:eastAsia="en-US"/>
    </w:rPr>
  </w:style>
  <w:style w:type="paragraph" w:customStyle="1" w:styleId="14">
    <w:name w:val="修订1"/>
    <w:hidden/>
    <w:uiPriority w:val="99"/>
    <w:semiHidden/>
    <w:qFormat/>
    <w:pPr>
      <w:spacing w:after="160" w:line="259" w:lineRule="auto"/>
    </w:pPr>
    <w:rPr>
      <w:rFonts w:eastAsia="Calibri"/>
      <w:szCs w:val="22"/>
      <w:lang w:eastAsia="en-US"/>
    </w:rPr>
  </w:style>
  <w:style w:type="character" w:customStyle="1" w:styleId="CRCoverPageChar">
    <w:name w:val="CR Cover Page Char"/>
    <w:link w:val="CRCoverPage"/>
    <w:qFormat/>
    <w:rPr>
      <w:rFonts w:ascii="Arial" w:eastAsia="Times New Roman" w:hAnsi="Arial"/>
      <w:lang w:val="en-GB" w:eastAsia="en-US"/>
    </w:rPr>
  </w:style>
  <w:style w:type="table" w:customStyle="1" w:styleId="TableGrid1">
    <w:name w:val="Table Grid1"/>
    <w:basedOn w:val="a1"/>
    <w:uiPriority w:val="59"/>
    <w:qFormat/>
    <w:pPr>
      <w:spacing w:line="256" w:lineRule="auto"/>
    </w:pPr>
    <w:rPr>
      <w:lang w:eastAsia="en-US"/>
    </w:rPr>
    <w:tblPr>
      <w:tblBorders>
        <w:top w:val="single" w:sz="4" w:space="0" w:color="008ED3"/>
        <w:left w:val="single" w:sz="4" w:space="0" w:color="008ED3"/>
        <w:bottom w:val="single" w:sz="4" w:space="0" w:color="008ED3"/>
        <w:right w:val="single" w:sz="4" w:space="0" w:color="008ED3"/>
        <w:insideH w:val="single" w:sz="4" w:space="0" w:color="008ED3"/>
        <w:insideV w:val="single" w:sz="4" w:space="0" w:color="008ED3"/>
      </w:tblBorders>
    </w:tblPr>
  </w:style>
  <w:style w:type="paragraph" w:customStyle="1" w:styleId="26">
    <w:name w:val="修订2"/>
    <w:hidden/>
    <w:uiPriority w:val="99"/>
    <w:semiHidden/>
    <w:qFormat/>
    <w:pPr>
      <w:spacing w:after="160" w:line="259" w:lineRule="auto"/>
    </w:pPr>
    <w:rPr>
      <w:rFonts w:eastAsia="Calibri"/>
      <w:szCs w:val="22"/>
      <w:lang w:eastAsia="en-US"/>
    </w:rPr>
  </w:style>
  <w:style w:type="character" w:customStyle="1" w:styleId="font21">
    <w:name w:val="font21"/>
    <w:basedOn w:val="a0"/>
    <w:qFormat/>
    <w:rPr>
      <w:rFonts w:ascii="Arial" w:hAnsi="Arial" w:cs="Arial" w:hint="default"/>
      <w:color w:val="000000"/>
      <w:sz w:val="20"/>
      <w:szCs w:val="20"/>
      <w:u w:val="none"/>
    </w:rPr>
  </w:style>
  <w:style w:type="character" w:customStyle="1" w:styleId="font01">
    <w:name w:val="font01"/>
    <w:basedOn w:val="a0"/>
    <w:qFormat/>
    <w:rPr>
      <w:rFonts w:ascii="Arial" w:hAnsi="Arial" w:cs="Arial" w:hint="default"/>
      <w:color w:val="FF0000"/>
      <w:sz w:val="20"/>
      <w:szCs w:val="20"/>
      <w:u w:val="none"/>
    </w:rPr>
  </w:style>
  <w:style w:type="paragraph" w:customStyle="1" w:styleId="maintext">
    <w:name w:val="main text"/>
    <w:basedOn w:val="a"/>
    <w:qFormat/>
    <w:pPr>
      <w:spacing w:before="60" w:after="60" w:line="288" w:lineRule="auto"/>
      <w:ind w:left="0" w:firstLineChars="200" w:firstLine="200"/>
    </w:pPr>
    <w:rPr>
      <w:rFonts w:eastAsia="Malgun Gothic"/>
      <w:szCs w:val="20"/>
      <w:lang w:eastAsia="ko-KR"/>
    </w:rPr>
  </w:style>
  <w:style w:type="paragraph" w:customStyle="1" w:styleId="Tablehead">
    <w:name w:val="Table_head"/>
    <w:basedOn w:val="a"/>
    <w:next w:val="a"/>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text">
    <w:name w:val="Table_text"/>
    <w:basedOn w:val="a"/>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pPr>
    <w:rPr>
      <w:sz w:val="22"/>
    </w:rPr>
  </w:style>
  <w:style w:type="paragraph" w:customStyle="1" w:styleId="33">
    <w:name w:val="修订3"/>
    <w:hidden/>
    <w:uiPriority w:val="99"/>
    <w:semiHidden/>
    <w:qFormat/>
    <w:rPr>
      <w:rFonts w:eastAsia="Calibri"/>
      <w:szCs w:val="22"/>
      <w:lang w:eastAsia="en-US"/>
    </w:rPr>
  </w:style>
  <w:style w:type="table" w:customStyle="1" w:styleId="5-11">
    <w:name w:val="网格表 5 深色 - 着色 11"/>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customStyle="1" w:styleId="43">
    <w:name w:val="修订4"/>
    <w:hidden/>
    <w:uiPriority w:val="99"/>
    <w:semiHidden/>
    <w:qFormat/>
    <w:rPr>
      <w:rFonts w:eastAsia="Calibri"/>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Docs/R1-2308869.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D68826-D6C9-4915-BF10-4825F82C41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928</Words>
  <Characters>5296</Characters>
  <Application>Microsoft Office Word</Application>
  <DocSecurity>0</DocSecurity>
  <Lines>44</Lines>
  <Paragraphs>12</Paragraphs>
  <ScaleCrop>false</ScaleCrop>
  <Company>ZTE</Company>
  <LinksUpToDate>false</LinksUpToDate>
  <CharactersWithSpaces>6212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张楠10184108</dc:creator>
  <cp:lastModifiedBy>ZTE-Nan</cp:lastModifiedBy>
  <cp:revision>53</cp:revision>
  <cp:lastPrinted>2017-11-10T14:24:00Z</cp:lastPrinted>
  <dcterms:created xsi:type="dcterms:W3CDTF">2023-08-08T08:25:00Z</dcterms:created>
  <dcterms:modified xsi:type="dcterms:W3CDTF">2023-11-01T08:27:00Z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6E730FB1A7214C78A12FF502991CEEA5</vt:lpwstr>
  </property>
</Properties>
</file>